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CellMar>
          <w:left w:w="70" w:type="dxa"/>
          <w:right w:w="70" w:type="dxa"/>
        </w:tblCellMar>
        <w:tblLook w:val="04A0" w:firstRow="1" w:lastRow="0" w:firstColumn="1" w:lastColumn="0" w:noHBand="0" w:noVBand="1"/>
      </w:tblPr>
      <w:tblGrid>
        <w:gridCol w:w="1285"/>
        <w:gridCol w:w="1034"/>
        <w:gridCol w:w="200"/>
        <w:gridCol w:w="200"/>
        <w:gridCol w:w="190"/>
        <w:gridCol w:w="190"/>
        <w:gridCol w:w="602"/>
        <w:gridCol w:w="727"/>
        <w:gridCol w:w="1423"/>
        <w:gridCol w:w="1577"/>
        <w:gridCol w:w="1644"/>
      </w:tblGrid>
      <w:tr w:rsidR="001B6476" w:rsidRPr="001B6476" w14:paraId="576C00AF" w14:textId="77777777" w:rsidTr="001B6476">
        <w:trPr>
          <w:trHeight w:val="570"/>
        </w:trPr>
        <w:tc>
          <w:tcPr>
            <w:tcW w:w="9072" w:type="dxa"/>
            <w:gridSpan w:val="11"/>
            <w:tcBorders>
              <w:top w:val="nil"/>
              <w:left w:val="nil"/>
              <w:bottom w:val="nil"/>
              <w:right w:val="nil"/>
            </w:tcBorders>
            <w:shd w:val="clear" w:color="auto" w:fill="auto"/>
            <w:noWrap/>
            <w:vAlign w:val="bottom"/>
            <w:hideMark/>
          </w:tcPr>
          <w:p w14:paraId="61D58569" w14:textId="77777777" w:rsidR="001B6476" w:rsidRPr="001B6476" w:rsidRDefault="001B6476" w:rsidP="001B6476">
            <w:pPr>
              <w:spacing w:after="0" w:line="240" w:lineRule="auto"/>
              <w:jc w:val="center"/>
              <w:rPr>
                <w:rFonts w:ascii="Calibri" w:eastAsia="Times New Roman" w:hAnsi="Calibri" w:cs="Calibri"/>
                <w:b/>
                <w:bCs/>
                <w:i/>
                <w:iCs/>
                <w:color w:val="000000"/>
                <w:sz w:val="44"/>
                <w:szCs w:val="44"/>
                <w:lang w:eastAsia="nb-NO"/>
              </w:rPr>
            </w:pPr>
            <w:r w:rsidRPr="001B6476">
              <w:rPr>
                <w:rFonts w:ascii="Calibri" w:eastAsia="Times New Roman" w:hAnsi="Calibri" w:cs="Calibri"/>
                <w:b/>
                <w:bCs/>
                <w:i/>
                <w:iCs/>
                <w:color w:val="000000"/>
                <w:sz w:val="44"/>
                <w:szCs w:val="44"/>
                <w:lang w:eastAsia="nb-NO"/>
              </w:rPr>
              <w:t>ASKØY ROTARY KLUBB</w:t>
            </w:r>
          </w:p>
        </w:tc>
      </w:tr>
      <w:tr w:rsidR="001B6476" w:rsidRPr="001B6476" w14:paraId="2570D53C" w14:textId="77777777" w:rsidTr="001B6476">
        <w:trPr>
          <w:trHeight w:val="420"/>
        </w:trPr>
        <w:tc>
          <w:tcPr>
            <w:tcW w:w="9072" w:type="dxa"/>
            <w:gridSpan w:val="11"/>
            <w:tcBorders>
              <w:top w:val="nil"/>
              <w:left w:val="nil"/>
              <w:bottom w:val="nil"/>
              <w:right w:val="nil"/>
            </w:tcBorders>
            <w:shd w:val="clear" w:color="auto" w:fill="auto"/>
            <w:noWrap/>
            <w:vAlign w:val="bottom"/>
            <w:hideMark/>
          </w:tcPr>
          <w:p w14:paraId="656316DC" w14:textId="77777777" w:rsidR="001B6476" w:rsidRPr="001B6476" w:rsidRDefault="001B6476" w:rsidP="001B6476">
            <w:pPr>
              <w:spacing w:after="0" w:line="240" w:lineRule="auto"/>
              <w:jc w:val="center"/>
              <w:rPr>
                <w:rFonts w:ascii="Calibri" w:eastAsia="Times New Roman" w:hAnsi="Calibri" w:cs="Calibri"/>
                <w:b/>
                <w:bCs/>
                <w:color w:val="000000"/>
                <w:sz w:val="32"/>
                <w:szCs w:val="32"/>
                <w:lang w:eastAsia="nb-NO"/>
              </w:rPr>
            </w:pPr>
            <w:r w:rsidRPr="001B6476">
              <w:rPr>
                <w:rFonts w:ascii="Calibri" w:eastAsia="Times New Roman" w:hAnsi="Calibri" w:cs="Calibri"/>
                <w:b/>
                <w:bCs/>
                <w:color w:val="000000"/>
                <w:sz w:val="32"/>
                <w:szCs w:val="32"/>
                <w:lang w:eastAsia="nb-NO"/>
              </w:rPr>
              <w:t>MÅNEDSBREV</w:t>
            </w:r>
          </w:p>
        </w:tc>
      </w:tr>
      <w:tr w:rsidR="00173BB1" w:rsidRPr="001B6476" w14:paraId="1202AF7F" w14:textId="77777777" w:rsidTr="00173BB1">
        <w:trPr>
          <w:trHeight w:val="300"/>
        </w:trPr>
        <w:tc>
          <w:tcPr>
            <w:tcW w:w="1287" w:type="dxa"/>
            <w:tcBorders>
              <w:top w:val="nil"/>
              <w:left w:val="nil"/>
              <w:bottom w:val="nil"/>
              <w:right w:val="nil"/>
            </w:tcBorders>
            <w:shd w:val="clear" w:color="auto" w:fill="auto"/>
            <w:noWrap/>
            <w:vAlign w:val="bottom"/>
            <w:hideMark/>
          </w:tcPr>
          <w:p w14:paraId="74B11411" w14:textId="77777777" w:rsidR="001B6476" w:rsidRPr="001B6476" w:rsidRDefault="001B6476" w:rsidP="001B6476">
            <w:pPr>
              <w:spacing w:after="0" w:line="240" w:lineRule="auto"/>
              <w:jc w:val="center"/>
              <w:rPr>
                <w:rFonts w:ascii="Calibri" w:eastAsia="Times New Roman" w:hAnsi="Calibri" w:cs="Calibri"/>
                <w:b/>
                <w:bCs/>
                <w:color w:val="000000"/>
                <w:sz w:val="32"/>
                <w:szCs w:val="32"/>
                <w:lang w:eastAsia="nb-NO"/>
              </w:rPr>
            </w:pPr>
          </w:p>
        </w:tc>
        <w:tc>
          <w:tcPr>
            <w:tcW w:w="1035" w:type="dxa"/>
            <w:tcBorders>
              <w:top w:val="nil"/>
              <w:left w:val="nil"/>
              <w:bottom w:val="nil"/>
              <w:right w:val="nil"/>
            </w:tcBorders>
            <w:shd w:val="clear" w:color="auto" w:fill="auto"/>
            <w:noWrap/>
            <w:vAlign w:val="bottom"/>
            <w:hideMark/>
          </w:tcPr>
          <w:p w14:paraId="485BD5FF"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200" w:type="dxa"/>
            <w:tcBorders>
              <w:top w:val="nil"/>
              <w:left w:val="nil"/>
              <w:bottom w:val="nil"/>
              <w:right w:val="nil"/>
            </w:tcBorders>
            <w:shd w:val="clear" w:color="auto" w:fill="auto"/>
            <w:noWrap/>
            <w:vAlign w:val="bottom"/>
            <w:hideMark/>
          </w:tcPr>
          <w:p w14:paraId="062D815D"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200" w:type="dxa"/>
            <w:tcBorders>
              <w:top w:val="nil"/>
              <w:left w:val="nil"/>
              <w:bottom w:val="nil"/>
              <w:right w:val="nil"/>
            </w:tcBorders>
            <w:shd w:val="clear" w:color="auto" w:fill="auto"/>
            <w:noWrap/>
            <w:vAlign w:val="bottom"/>
            <w:hideMark/>
          </w:tcPr>
          <w:p w14:paraId="1AC88B94"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187" w:type="dxa"/>
            <w:tcBorders>
              <w:top w:val="nil"/>
              <w:left w:val="nil"/>
              <w:bottom w:val="nil"/>
              <w:right w:val="nil"/>
            </w:tcBorders>
            <w:shd w:val="clear" w:color="auto" w:fill="auto"/>
            <w:noWrap/>
            <w:vAlign w:val="bottom"/>
            <w:hideMark/>
          </w:tcPr>
          <w:p w14:paraId="1A9F687C"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187" w:type="dxa"/>
            <w:tcBorders>
              <w:top w:val="nil"/>
              <w:left w:val="nil"/>
              <w:bottom w:val="nil"/>
              <w:right w:val="nil"/>
            </w:tcBorders>
            <w:shd w:val="clear" w:color="auto" w:fill="auto"/>
            <w:noWrap/>
            <w:vAlign w:val="bottom"/>
            <w:hideMark/>
          </w:tcPr>
          <w:p w14:paraId="70782DF8"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602" w:type="dxa"/>
            <w:tcBorders>
              <w:top w:val="nil"/>
              <w:left w:val="nil"/>
              <w:bottom w:val="nil"/>
              <w:right w:val="nil"/>
            </w:tcBorders>
            <w:shd w:val="clear" w:color="auto" w:fill="auto"/>
            <w:noWrap/>
            <w:vAlign w:val="bottom"/>
            <w:hideMark/>
          </w:tcPr>
          <w:p w14:paraId="4D886387"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727" w:type="dxa"/>
            <w:tcBorders>
              <w:top w:val="nil"/>
              <w:left w:val="nil"/>
              <w:bottom w:val="nil"/>
              <w:right w:val="nil"/>
            </w:tcBorders>
            <w:shd w:val="clear" w:color="auto" w:fill="auto"/>
            <w:noWrap/>
            <w:vAlign w:val="bottom"/>
            <w:hideMark/>
          </w:tcPr>
          <w:p w14:paraId="045F0332"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1424" w:type="dxa"/>
            <w:tcBorders>
              <w:top w:val="nil"/>
              <w:left w:val="nil"/>
              <w:bottom w:val="nil"/>
              <w:right w:val="nil"/>
            </w:tcBorders>
            <w:shd w:val="clear" w:color="auto" w:fill="auto"/>
            <w:noWrap/>
            <w:vAlign w:val="bottom"/>
            <w:hideMark/>
          </w:tcPr>
          <w:p w14:paraId="4C0A3DC6"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3223" w:type="dxa"/>
            <w:gridSpan w:val="2"/>
            <w:vMerge w:val="restart"/>
            <w:tcBorders>
              <w:top w:val="nil"/>
              <w:left w:val="nil"/>
              <w:bottom w:val="nil"/>
              <w:right w:val="nil"/>
            </w:tcBorders>
            <w:shd w:val="clear" w:color="auto" w:fill="auto"/>
            <w:noWrap/>
            <w:vAlign w:val="bottom"/>
            <w:hideMark/>
          </w:tcPr>
          <w:p w14:paraId="3FF0C001" w14:textId="3140ED74" w:rsidR="001B6476" w:rsidRPr="001B6476" w:rsidRDefault="001B6476" w:rsidP="001B6476">
            <w:pPr>
              <w:spacing w:after="0" w:line="240" w:lineRule="auto"/>
              <w:rPr>
                <w:rFonts w:ascii="Calibri" w:eastAsia="Times New Roman" w:hAnsi="Calibri" w:cs="Calibri"/>
                <w:color w:val="000000"/>
                <w:lang w:eastAsia="nb-NO"/>
              </w:rPr>
            </w:pPr>
            <w:r w:rsidRPr="001B6476">
              <w:rPr>
                <w:rFonts w:ascii="Calibri" w:eastAsia="Times New Roman" w:hAnsi="Calibri" w:cs="Calibri"/>
                <w:noProof/>
                <w:color w:val="000000"/>
                <w:lang w:eastAsia="nb-NO"/>
              </w:rPr>
              <w:drawing>
                <wp:anchor distT="0" distB="0" distL="114300" distR="114300" simplePos="0" relativeHeight="251657216" behindDoc="0" locked="0" layoutInCell="1" allowOverlap="1" wp14:anchorId="79D312E4" wp14:editId="2FFDA8C9">
                  <wp:simplePos x="0" y="0"/>
                  <wp:positionH relativeFrom="column">
                    <wp:posOffset>9525</wp:posOffset>
                  </wp:positionH>
                  <wp:positionV relativeFrom="paragraph">
                    <wp:posOffset>161925</wp:posOffset>
                  </wp:positionV>
                  <wp:extent cx="2295525" cy="1657350"/>
                  <wp:effectExtent l="0" t="0" r="9525" b="0"/>
                  <wp:wrapNone/>
                  <wp:docPr id="6" name="Bilde 6" descr="2021-2022 Theme logo - Serve to Change Lives - EN">
                    <a:extLst xmlns:a="http://schemas.openxmlformats.org/drawingml/2006/main">
                      <a:ext uri="{FF2B5EF4-FFF2-40B4-BE49-F238E27FC236}">
                        <a16:creationId xmlns:a16="http://schemas.microsoft.com/office/drawing/2014/main" id="{5EE1040C-6A4D-444A-ADB0-18FCCEB225BC}"/>
                      </a:ext>
                    </a:extLst>
                  </wp:docPr>
                  <wp:cNvGraphicFramePr/>
                  <a:graphic xmlns:a="http://schemas.openxmlformats.org/drawingml/2006/main">
                    <a:graphicData uri="http://schemas.openxmlformats.org/drawingml/2006/picture">
                      <pic:pic xmlns:pic="http://schemas.openxmlformats.org/drawingml/2006/picture">
                        <pic:nvPicPr>
                          <pic:cNvPr id="6" name="Bilde 5" descr="2021-2022 Theme logo - Serve to Change Lives - EN">
                            <a:extLst>
                              <a:ext uri="{FF2B5EF4-FFF2-40B4-BE49-F238E27FC236}">
                                <a16:creationId xmlns:a16="http://schemas.microsoft.com/office/drawing/2014/main" id="{5EE1040C-6A4D-444A-ADB0-18FCCEB225BC}"/>
                              </a:ext>
                            </a:extLst>
                          </pic:cNvPr>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95525" cy="16573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73BB1" w:rsidRPr="001B6476" w14:paraId="32121592" w14:textId="77777777" w:rsidTr="00173BB1">
        <w:trPr>
          <w:trHeight w:val="300"/>
        </w:trPr>
        <w:tc>
          <w:tcPr>
            <w:tcW w:w="1287" w:type="dxa"/>
            <w:tcBorders>
              <w:top w:val="nil"/>
              <w:left w:val="nil"/>
              <w:bottom w:val="nil"/>
              <w:right w:val="nil"/>
            </w:tcBorders>
            <w:shd w:val="clear" w:color="auto" w:fill="auto"/>
            <w:noWrap/>
            <w:vAlign w:val="bottom"/>
            <w:hideMark/>
          </w:tcPr>
          <w:p w14:paraId="0C135968" w14:textId="5E199897" w:rsidR="001B6476" w:rsidRPr="001B6476" w:rsidRDefault="001B6476" w:rsidP="001B6476">
            <w:pPr>
              <w:spacing w:after="0" w:line="240" w:lineRule="auto"/>
              <w:rPr>
                <w:rFonts w:ascii="Calibri" w:eastAsia="Times New Roman" w:hAnsi="Calibri" w:cs="Calibri"/>
                <w:color w:val="000000"/>
                <w:lang w:eastAsia="nb-NO"/>
              </w:rPr>
            </w:pPr>
            <w:r w:rsidRPr="001B6476">
              <w:rPr>
                <w:rFonts w:ascii="Calibri" w:eastAsia="Times New Roman" w:hAnsi="Calibri" w:cs="Calibri"/>
                <w:noProof/>
                <w:color w:val="000000"/>
                <w:lang w:eastAsia="nb-NO"/>
              </w:rPr>
              <w:drawing>
                <wp:anchor distT="0" distB="0" distL="114300" distR="114300" simplePos="0" relativeHeight="251658240" behindDoc="0" locked="0" layoutInCell="1" allowOverlap="1" wp14:anchorId="3188A2AD" wp14:editId="7908B521">
                  <wp:simplePos x="0" y="0"/>
                  <wp:positionH relativeFrom="column">
                    <wp:posOffset>0</wp:posOffset>
                  </wp:positionH>
                  <wp:positionV relativeFrom="paragraph">
                    <wp:posOffset>0</wp:posOffset>
                  </wp:positionV>
                  <wp:extent cx="1533525" cy="1533525"/>
                  <wp:effectExtent l="0" t="0" r="9525" b="9525"/>
                  <wp:wrapNone/>
                  <wp:docPr id="3" name="Bilde 3" descr="Et bilde som inneholder tekst, transport, hjul, utstyr&#10;&#10;Automatisk generert beskrivelse">
                    <a:extLst xmlns:a="http://schemas.openxmlformats.org/drawingml/2006/main">
                      <a:ext uri="{FF2B5EF4-FFF2-40B4-BE49-F238E27FC236}">
                        <a16:creationId xmlns:a16="http://schemas.microsoft.com/office/drawing/2014/main" id="{6DC9E3AC-2503-45CA-9076-5156FCDF76F4}"/>
                      </a:ext>
                    </a:extLst>
                  </wp:docPr>
                  <wp:cNvGraphicFramePr/>
                  <a:graphic xmlns:a="http://schemas.openxmlformats.org/drawingml/2006/main">
                    <a:graphicData uri="http://schemas.openxmlformats.org/drawingml/2006/picture">
                      <pic:pic xmlns:pic="http://schemas.openxmlformats.org/drawingml/2006/picture">
                        <pic:nvPicPr>
                          <pic:cNvPr id="3" name="Bilde 3" descr="Et bilde som inneholder tekst, transport, hjul, utstyr&#10;&#10;Automatisk generert beskrivelse">
                            <a:extLst>
                              <a:ext uri="{FF2B5EF4-FFF2-40B4-BE49-F238E27FC236}">
                                <a16:creationId xmlns:a16="http://schemas.microsoft.com/office/drawing/2014/main" id="{6DC9E3AC-2503-45CA-9076-5156FCDF76F4}"/>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3525" cy="153352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20"/>
            </w:tblGrid>
            <w:tr w:rsidR="001B6476" w:rsidRPr="001B6476" w14:paraId="51C5BF66" w14:textId="77777777">
              <w:trPr>
                <w:trHeight w:val="300"/>
                <w:tblCellSpacing w:w="0" w:type="dxa"/>
              </w:trPr>
              <w:tc>
                <w:tcPr>
                  <w:tcW w:w="820" w:type="dxa"/>
                  <w:tcBorders>
                    <w:top w:val="nil"/>
                    <w:left w:val="nil"/>
                    <w:bottom w:val="nil"/>
                    <w:right w:val="nil"/>
                  </w:tcBorders>
                  <w:shd w:val="clear" w:color="auto" w:fill="auto"/>
                  <w:noWrap/>
                  <w:vAlign w:val="bottom"/>
                  <w:hideMark/>
                </w:tcPr>
                <w:p w14:paraId="5D599C15" w14:textId="77777777" w:rsidR="001B6476" w:rsidRPr="001B6476" w:rsidRDefault="001B6476" w:rsidP="001B6476">
                  <w:pPr>
                    <w:spacing w:after="0" w:line="240" w:lineRule="auto"/>
                    <w:rPr>
                      <w:rFonts w:ascii="Calibri" w:eastAsia="Times New Roman" w:hAnsi="Calibri" w:cs="Calibri"/>
                      <w:color w:val="000000"/>
                      <w:lang w:eastAsia="nb-NO"/>
                    </w:rPr>
                  </w:pPr>
                </w:p>
              </w:tc>
            </w:tr>
          </w:tbl>
          <w:p w14:paraId="2A4C89DE" w14:textId="77777777" w:rsidR="001B6476" w:rsidRPr="001B6476" w:rsidRDefault="001B6476" w:rsidP="001B6476">
            <w:pPr>
              <w:spacing w:after="0" w:line="240" w:lineRule="auto"/>
              <w:rPr>
                <w:rFonts w:ascii="Calibri" w:eastAsia="Times New Roman" w:hAnsi="Calibri" w:cs="Calibri"/>
                <w:color w:val="000000"/>
                <w:lang w:eastAsia="nb-NO"/>
              </w:rPr>
            </w:pPr>
          </w:p>
        </w:tc>
        <w:tc>
          <w:tcPr>
            <w:tcW w:w="1035" w:type="dxa"/>
            <w:tcBorders>
              <w:top w:val="nil"/>
              <w:left w:val="nil"/>
              <w:bottom w:val="nil"/>
              <w:right w:val="nil"/>
            </w:tcBorders>
            <w:shd w:val="clear" w:color="auto" w:fill="auto"/>
            <w:noWrap/>
            <w:vAlign w:val="bottom"/>
            <w:hideMark/>
          </w:tcPr>
          <w:p w14:paraId="5551CD02"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200" w:type="dxa"/>
            <w:tcBorders>
              <w:top w:val="nil"/>
              <w:left w:val="nil"/>
              <w:bottom w:val="nil"/>
              <w:right w:val="nil"/>
            </w:tcBorders>
            <w:shd w:val="clear" w:color="auto" w:fill="auto"/>
            <w:noWrap/>
            <w:vAlign w:val="bottom"/>
            <w:hideMark/>
          </w:tcPr>
          <w:p w14:paraId="3E32AAE1"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200" w:type="dxa"/>
            <w:tcBorders>
              <w:top w:val="nil"/>
              <w:left w:val="nil"/>
              <w:bottom w:val="nil"/>
              <w:right w:val="nil"/>
            </w:tcBorders>
            <w:shd w:val="clear" w:color="auto" w:fill="auto"/>
            <w:noWrap/>
            <w:vAlign w:val="bottom"/>
            <w:hideMark/>
          </w:tcPr>
          <w:p w14:paraId="38D25BD2"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187" w:type="dxa"/>
            <w:tcBorders>
              <w:top w:val="nil"/>
              <w:left w:val="nil"/>
              <w:bottom w:val="nil"/>
              <w:right w:val="nil"/>
            </w:tcBorders>
            <w:shd w:val="clear" w:color="auto" w:fill="auto"/>
            <w:noWrap/>
            <w:vAlign w:val="bottom"/>
            <w:hideMark/>
          </w:tcPr>
          <w:p w14:paraId="79195835"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187" w:type="dxa"/>
            <w:tcBorders>
              <w:top w:val="nil"/>
              <w:left w:val="nil"/>
              <w:bottom w:val="nil"/>
              <w:right w:val="nil"/>
            </w:tcBorders>
            <w:shd w:val="clear" w:color="auto" w:fill="auto"/>
            <w:noWrap/>
            <w:vAlign w:val="bottom"/>
            <w:hideMark/>
          </w:tcPr>
          <w:p w14:paraId="5C59F00C"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602" w:type="dxa"/>
            <w:tcBorders>
              <w:top w:val="nil"/>
              <w:left w:val="nil"/>
              <w:bottom w:val="nil"/>
              <w:right w:val="nil"/>
            </w:tcBorders>
            <w:shd w:val="clear" w:color="auto" w:fill="auto"/>
            <w:noWrap/>
            <w:vAlign w:val="bottom"/>
            <w:hideMark/>
          </w:tcPr>
          <w:p w14:paraId="015AF3E0"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727" w:type="dxa"/>
            <w:tcBorders>
              <w:top w:val="nil"/>
              <w:left w:val="nil"/>
              <w:bottom w:val="nil"/>
              <w:right w:val="nil"/>
            </w:tcBorders>
            <w:shd w:val="clear" w:color="auto" w:fill="auto"/>
            <w:noWrap/>
            <w:vAlign w:val="bottom"/>
            <w:hideMark/>
          </w:tcPr>
          <w:p w14:paraId="194A80FD"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1424" w:type="dxa"/>
            <w:tcBorders>
              <w:top w:val="nil"/>
              <w:left w:val="nil"/>
              <w:bottom w:val="nil"/>
              <w:right w:val="nil"/>
            </w:tcBorders>
            <w:shd w:val="clear" w:color="auto" w:fill="auto"/>
            <w:noWrap/>
            <w:vAlign w:val="bottom"/>
            <w:hideMark/>
          </w:tcPr>
          <w:p w14:paraId="5A432E9F"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3223" w:type="dxa"/>
            <w:gridSpan w:val="2"/>
            <w:vMerge/>
            <w:tcBorders>
              <w:top w:val="nil"/>
              <w:left w:val="nil"/>
              <w:bottom w:val="nil"/>
              <w:right w:val="nil"/>
            </w:tcBorders>
            <w:vAlign w:val="center"/>
            <w:hideMark/>
          </w:tcPr>
          <w:p w14:paraId="5E605E64" w14:textId="77777777" w:rsidR="001B6476" w:rsidRPr="001B6476" w:rsidRDefault="001B6476" w:rsidP="001B6476">
            <w:pPr>
              <w:spacing w:after="0" w:line="240" w:lineRule="auto"/>
              <w:rPr>
                <w:rFonts w:ascii="Calibri" w:eastAsia="Times New Roman" w:hAnsi="Calibri" w:cs="Calibri"/>
                <w:color w:val="000000"/>
                <w:lang w:eastAsia="nb-NO"/>
              </w:rPr>
            </w:pPr>
          </w:p>
        </w:tc>
      </w:tr>
      <w:tr w:rsidR="00173BB1" w:rsidRPr="001B6476" w14:paraId="2E65E20B" w14:textId="77777777" w:rsidTr="00173BB1">
        <w:trPr>
          <w:trHeight w:val="300"/>
        </w:trPr>
        <w:tc>
          <w:tcPr>
            <w:tcW w:w="1287" w:type="dxa"/>
            <w:tcBorders>
              <w:top w:val="nil"/>
              <w:left w:val="nil"/>
              <w:bottom w:val="nil"/>
              <w:right w:val="nil"/>
            </w:tcBorders>
            <w:shd w:val="clear" w:color="auto" w:fill="auto"/>
            <w:noWrap/>
            <w:vAlign w:val="bottom"/>
            <w:hideMark/>
          </w:tcPr>
          <w:p w14:paraId="7AD24373"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1035" w:type="dxa"/>
            <w:tcBorders>
              <w:top w:val="nil"/>
              <w:left w:val="nil"/>
              <w:bottom w:val="nil"/>
              <w:right w:val="nil"/>
            </w:tcBorders>
            <w:shd w:val="clear" w:color="auto" w:fill="auto"/>
            <w:noWrap/>
            <w:vAlign w:val="bottom"/>
            <w:hideMark/>
          </w:tcPr>
          <w:p w14:paraId="6F728291"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200" w:type="dxa"/>
            <w:tcBorders>
              <w:top w:val="nil"/>
              <w:left w:val="nil"/>
              <w:bottom w:val="nil"/>
              <w:right w:val="nil"/>
            </w:tcBorders>
            <w:shd w:val="clear" w:color="auto" w:fill="auto"/>
            <w:noWrap/>
            <w:vAlign w:val="bottom"/>
            <w:hideMark/>
          </w:tcPr>
          <w:p w14:paraId="1707F52E"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200" w:type="dxa"/>
            <w:tcBorders>
              <w:top w:val="nil"/>
              <w:left w:val="nil"/>
              <w:bottom w:val="nil"/>
              <w:right w:val="nil"/>
            </w:tcBorders>
            <w:shd w:val="clear" w:color="auto" w:fill="auto"/>
            <w:noWrap/>
            <w:vAlign w:val="bottom"/>
            <w:hideMark/>
          </w:tcPr>
          <w:p w14:paraId="2755ACF8"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187" w:type="dxa"/>
            <w:tcBorders>
              <w:top w:val="nil"/>
              <w:left w:val="nil"/>
              <w:bottom w:val="nil"/>
              <w:right w:val="nil"/>
            </w:tcBorders>
            <w:shd w:val="clear" w:color="auto" w:fill="auto"/>
            <w:noWrap/>
            <w:vAlign w:val="bottom"/>
            <w:hideMark/>
          </w:tcPr>
          <w:p w14:paraId="1CD975F8"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187" w:type="dxa"/>
            <w:tcBorders>
              <w:top w:val="nil"/>
              <w:left w:val="nil"/>
              <w:bottom w:val="nil"/>
              <w:right w:val="nil"/>
            </w:tcBorders>
            <w:shd w:val="clear" w:color="auto" w:fill="auto"/>
            <w:noWrap/>
            <w:vAlign w:val="bottom"/>
            <w:hideMark/>
          </w:tcPr>
          <w:p w14:paraId="5D8F76B2"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602" w:type="dxa"/>
            <w:tcBorders>
              <w:top w:val="nil"/>
              <w:left w:val="nil"/>
              <w:bottom w:val="nil"/>
              <w:right w:val="nil"/>
            </w:tcBorders>
            <w:shd w:val="clear" w:color="auto" w:fill="auto"/>
            <w:noWrap/>
            <w:vAlign w:val="bottom"/>
            <w:hideMark/>
          </w:tcPr>
          <w:p w14:paraId="63C96F11"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727" w:type="dxa"/>
            <w:tcBorders>
              <w:top w:val="nil"/>
              <w:left w:val="nil"/>
              <w:bottom w:val="nil"/>
              <w:right w:val="nil"/>
            </w:tcBorders>
            <w:shd w:val="clear" w:color="auto" w:fill="auto"/>
            <w:noWrap/>
            <w:vAlign w:val="bottom"/>
            <w:hideMark/>
          </w:tcPr>
          <w:p w14:paraId="41B6C84D"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1424" w:type="dxa"/>
            <w:tcBorders>
              <w:top w:val="nil"/>
              <w:left w:val="nil"/>
              <w:bottom w:val="nil"/>
              <w:right w:val="nil"/>
            </w:tcBorders>
            <w:shd w:val="clear" w:color="auto" w:fill="auto"/>
            <w:noWrap/>
            <w:vAlign w:val="bottom"/>
            <w:hideMark/>
          </w:tcPr>
          <w:p w14:paraId="1C2F05BF"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3223" w:type="dxa"/>
            <w:gridSpan w:val="2"/>
            <w:vMerge/>
            <w:tcBorders>
              <w:top w:val="nil"/>
              <w:left w:val="nil"/>
              <w:bottom w:val="nil"/>
              <w:right w:val="nil"/>
            </w:tcBorders>
            <w:vAlign w:val="center"/>
            <w:hideMark/>
          </w:tcPr>
          <w:p w14:paraId="52FC26B5" w14:textId="77777777" w:rsidR="001B6476" w:rsidRPr="001B6476" w:rsidRDefault="001B6476" w:rsidP="001B6476">
            <w:pPr>
              <w:spacing w:after="0" w:line="240" w:lineRule="auto"/>
              <w:rPr>
                <w:rFonts w:ascii="Calibri" w:eastAsia="Times New Roman" w:hAnsi="Calibri" w:cs="Calibri"/>
                <w:color w:val="000000"/>
                <w:lang w:eastAsia="nb-NO"/>
              </w:rPr>
            </w:pPr>
          </w:p>
        </w:tc>
      </w:tr>
      <w:tr w:rsidR="00173BB1" w:rsidRPr="001B6476" w14:paraId="4E092584" w14:textId="77777777" w:rsidTr="00173BB1">
        <w:trPr>
          <w:trHeight w:val="300"/>
        </w:trPr>
        <w:tc>
          <w:tcPr>
            <w:tcW w:w="1287" w:type="dxa"/>
            <w:tcBorders>
              <w:top w:val="nil"/>
              <w:left w:val="nil"/>
              <w:bottom w:val="nil"/>
              <w:right w:val="nil"/>
            </w:tcBorders>
            <w:shd w:val="clear" w:color="auto" w:fill="auto"/>
            <w:noWrap/>
            <w:vAlign w:val="bottom"/>
            <w:hideMark/>
          </w:tcPr>
          <w:p w14:paraId="159D963E"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1035" w:type="dxa"/>
            <w:tcBorders>
              <w:top w:val="nil"/>
              <w:left w:val="nil"/>
              <w:bottom w:val="nil"/>
              <w:right w:val="nil"/>
            </w:tcBorders>
            <w:shd w:val="clear" w:color="auto" w:fill="auto"/>
            <w:noWrap/>
            <w:vAlign w:val="bottom"/>
            <w:hideMark/>
          </w:tcPr>
          <w:p w14:paraId="59997E9F"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200" w:type="dxa"/>
            <w:tcBorders>
              <w:top w:val="nil"/>
              <w:left w:val="nil"/>
              <w:bottom w:val="nil"/>
              <w:right w:val="nil"/>
            </w:tcBorders>
            <w:shd w:val="clear" w:color="auto" w:fill="auto"/>
            <w:noWrap/>
            <w:vAlign w:val="bottom"/>
            <w:hideMark/>
          </w:tcPr>
          <w:p w14:paraId="709B7925"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200" w:type="dxa"/>
            <w:tcBorders>
              <w:top w:val="nil"/>
              <w:left w:val="nil"/>
              <w:bottom w:val="nil"/>
              <w:right w:val="nil"/>
            </w:tcBorders>
            <w:shd w:val="clear" w:color="auto" w:fill="auto"/>
            <w:noWrap/>
            <w:vAlign w:val="bottom"/>
            <w:hideMark/>
          </w:tcPr>
          <w:p w14:paraId="1783630D"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187" w:type="dxa"/>
            <w:tcBorders>
              <w:top w:val="nil"/>
              <w:left w:val="nil"/>
              <w:bottom w:val="nil"/>
              <w:right w:val="nil"/>
            </w:tcBorders>
            <w:shd w:val="clear" w:color="auto" w:fill="auto"/>
            <w:noWrap/>
            <w:vAlign w:val="bottom"/>
            <w:hideMark/>
          </w:tcPr>
          <w:p w14:paraId="267B9EB3"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187" w:type="dxa"/>
            <w:tcBorders>
              <w:top w:val="nil"/>
              <w:left w:val="nil"/>
              <w:bottom w:val="nil"/>
              <w:right w:val="nil"/>
            </w:tcBorders>
            <w:shd w:val="clear" w:color="auto" w:fill="auto"/>
            <w:noWrap/>
            <w:vAlign w:val="bottom"/>
            <w:hideMark/>
          </w:tcPr>
          <w:p w14:paraId="6F83FC9C"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602" w:type="dxa"/>
            <w:tcBorders>
              <w:top w:val="nil"/>
              <w:left w:val="nil"/>
              <w:bottom w:val="nil"/>
              <w:right w:val="nil"/>
            </w:tcBorders>
            <w:shd w:val="clear" w:color="auto" w:fill="auto"/>
            <w:noWrap/>
            <w:vAlign w:val="bottom"/>
            <w:hideMark/>
          </w:tcPr>
          <w:p w14:paraId="357EE6BB"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727" w:type="dxa"/>
            <w:tcBorders>
              <w:top w:val="nil"/>
              <w:left w:val="nil"/>
              <w:bottom w:val="nil"/>
              <w:right w:val="nil"/>
            </w:tcBorders>
            <w:shd w:val="clear" w:color="auto" w:fill="auto"/>
            <w:noWrap/>
            <w:vAlign w:val="bottom"/>
            <w:hideMark/>
          </w:tcPr>
          <w:p w14:paraId="606669BA"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1424" w:type="dxa"/>
            <w:tcBorders>
              <w:top w:val="nil"/>
              <w:left w:val="nil"/>
              <w:bottom w:val="nil"/>
              <w:right w:val="nil"/>
            </w:tcBorders>
            <w:shd w:val="clear" w:color="auto" w:fill="auto"/>
            <w:noWrap/>
            <w:vAlign w:val="bottom"/>
            <w:hideMark/>
          </w:tcPr>
          <w:p w14:paraId="53F2DD96"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3223" w:type="dxa"/>
            <w:gridSpan w:val="2"/>
            <w:vMerge/>
            <w:tcBorders>
              <w:top w:val="nil"/>
              <w:left w:val="nil"/>
              <w:bottom w:val="nil"/>
              <w:right w:val="nil"/>
            </w:tcBorders>
            <w:vAlign w:val="center"/>
            <w:hideMark/>
          </w:tcPr>
          <w:p w14:paraId="272B953E" w14:textId="77777777" w:rsidR="001B6476" w:rsidRPr="001B6476" w:rsidRDefault="001B6476" w:rsidP="001B6476">
            <w:pPr>
              <w:spacing w:after="0" w:line="240" w:lineRule="auto"/>
              <w:rPr>
                <w:rFonts w:ascii="Calibri" w:eastAsia="Times New Roman" w:hAnsi="Calibri" w:cs="Calibri"/>
                <w:color w:val="000000"/>
                <w:lang w:eastAsia="nb-NO"/>
              </w:rPr>
            </w:pPr>
          </w:p>
        </w:tc>
      </w:tr>
      <w:tr w:rsidR="00173BB1" w:rsidRPr="001B6476" w14:paraId="5126353F" w14:textId="77777777" w:rsidTr="00173BB1">
        <w:trPr>
          <w:trHeight w:val="300"/>
        </w:trPr>
        <w:tc>
          <w:tcPr>
            <w:tcW w:w="1287" w:type="dxa"/>
            <w:tcBorders>
              <w:top w:val="nil"/>
              <w:left w:val="nil"/>
              <w:bottom w:val="nil"/>
              <w:right w:val="nil"/>
            </w:tcBorders>
            <w:shd w:val="clear" w:color="auto" w:fill="auto"/>
            <w:noWrap/>
            <w:vAlign w:val="bottom"/>
            <w:hideMark/>
          </w:tcPr>
          <w:p w14:paraId="4FF1296B"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1035" w:type="dxa"/>
            <w:tcBorders>
              <w:top w:val="nil"/>
              <w:left w:val="nil"/>
              <w:bottom w:val="nil"/>
              <w:right w:val="nil"/>
            </w:tcBorders>
            <w:shd w:val="clear" w:color="auto" w:fill="auto"/>
            <w:noWrap/>
            <w:vAlign w:val="bottom"/>
            <w:hideMark/>
          </w:tcPr>
          <w:p w14:paraId="71CEE05C"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200" w:type="dxa"/>
            <w:tcBorders>
              <w:top w:val="nil"/>
              <w:left w:val="nil"/>
              <w:bottom w:val="nil"/>
              <w:right w:val="nil"/>
            </w:tcBorders>
            <w:shd w:val="clear" w:color="auto" w:fill="auto"/>
            <w:noWrap/>
            <w:vAlign w:val="bottom"/>
            <w:hideMark/>
          </w:tcPr>
          <w:p w14:paraId="2882183E"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200" w:type="dxa"/>
            <w:tcBorders>
              <w:top w:val="nil"/>
              <w:left w:val="nil"/>
              <w:bottom w:val="nil"/>
              <w:right w:val="nil"/>
            </w:tcBorders>
            <w:shd w:val="clear" w:color="auto" w:fill="auto"/>
            <w:noWrap/>
            <w:vAlign w:val="bottom"/>
            <w:hideMark/>
          </w:tcPr>
          <w:p w14:paraId="21E8CEE1"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187" w:type="dxa"/>
            <w:tcBorders>
              <w:top w:val="nil"/>
              <w:left w:val="nil"/>
              <w:bottom w:val="nil"/>
              <w:right w:val="nil"/>
            </w:tcBorders>
            <w:shd w:val="clear" w:color="auto" w:fill="auto"/>
            <w:noWrap/>
            <w:vAlign w:val="bottom"/>
            <w:hideMark/>
          </w:tcPr>
          <w:p w14:paraId="7B5544BB"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187" w:type="dxa"/>
            <w:tcBorders>
              <w:top w:val="nil"/>
              <w:left w:val="nil"/>
              <w:bottom w:val="nil"/>
              <w:right w:val="nil"/>
            </w:tcBorders>
            <w:shd w:val="clear" w:color="auto" w:fill="auto"/>
            <w:noWrap/>
            <w:vAlign w:val="bottom"/>
            <w:hideMark/>
          </w:tcPr>
          <w:p w14:paraId="113AC694"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602" w:type="dxa"/>
            <w:tcBorders>
              <w:top w:val="nil"/>
              <w:left w:val="nil"/>
              <w:bottom w:val="nil"/>
              <w:right w:val="nil"/>
            </w:tcBorders>
            <w:shd w:val="clear" w:color="auto" w:fill="auto"/>
            <w:noWrap/>
            <w:vAlign w:val="bottom"/>
            <w:hideMark/>
          </w:tcPr>
          <w:p w14:paraId="16E0CCFF"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727" w:type="dxa"/>
            <w:tcBorders>
              <w:top w:val="nil"/>
              <w:left w:val="nil"/>
              <w:bottom w:val="nil"/>
              <w:right w:val="nil"/>
            </w:tcBorders>
            <w:shd w:val="clear" w:color="auto" w:fill="auto"/>
            <w:noWrap/>
            <w:vAlign w:val="bottom"/>
            <w:hideMark/>
          </w:tcPr>
          <w:p w14:paraId="49251313"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1424" w:type="dxa"/>
            <w:tcBorders>
              <w:top w:val="nil"/>
              <w:left w:val="nil"/>
              <w:bottom w:val="nil"/>
              <w:right w:val="nil"/>
            </w:tcBorders>
            <w:shd w:val="clear" w:color="auto" w:fill="auto"/>
            <w:noWrap/>
            <w:vAlign w:val="bottom"/>
            <w:hideMark/>
          </w:tcPr>
          <w:p w14:paraId="2E59A1D6"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3223" w:type="dxa"/>
            <w:gridSpan w:val="2"/>
            <w:vMerge/>
            <w:tcBorders>
              <w:top w:val="nil"/>
              <w:left w:val="nil"/>
              <w:bottom w:val="nil"/>
              <w:right w:val="nil"/>
            </w:tcBorders>
            <w:vAlign w:val="center"/>
            <w:hideMark/>
          </w:tcPr>
          <w:p w14:paraId="3FA251BA" w14:textId="77777777" w:rsidR="001B6476" w:rsidRPr="001B6476" w:rsidRDefault="001B6476" w:rsidP="001B6476">
            <w:pPr>
              <w:spacing w:after="0" w:line="240" w:lineRule="auto"/>
              <w:rPr>
                <w:rFonts w:ascii="Calibri" w:eastAsia="Times New Roman" w:hAnsi="Calibri" w:cs="Calibri"/>
                <w:color w:val="000000"/>
                <w:lang w:eastAsia="nb-NO"/>
              </w:rPr>
            </w:pPr>
          </w:p>
        </w:tc>
      </w:tr>
      <w:tr w:rsidR="00173BB1" w:rsidRPr="001B6476" w14:paraId="0AD20059" w14:textId="77777777" w:rsidTr="00173BB1">
        <w:trPr>
          <w:trHeight w:val="300"/>
        </w:trPr>
        <w:tc>
          <w:tcPr>
            <w:tcW w:w="1287" w:type="dxa"/>
            <w:tcBorders>
              <w:top w:val="nil"/>
              <w:left w:val="nil"/>
              <w:bottom w:val="nil"/>
              <w:right w:val="nil"/>
            </w:tcBorders>
            <w:shd w:val="clear" w:color="auto" w:fill="auto"/>
            <w:noWrap/>
            <w:vAlign w:val="bottom"/>
            <w:hideMark/>
          </w:tcPr>
          <w:p w14:paraId="41D58236"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1035" w:type="dxa"/>
            <w:tcBorders>
              <w:top w:val="nil"/>
              <w:left w:val="nil"/>
              <w:bottom w:val="nil"/>
              <w:right w:val="nil"/>
            </w:tcBorders>
            <w:shd w:val="clear" w:color="auto" w:fill="auto"/>
            <w:noWrap/>
            <w:vAlign w:val="bottom"/>
            <w:hideMark/>
          </w:tcPr>
          <w:p w14:paraId="36F120AB"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200" w:type="dxa"/>
            <w:tcBorders>
              <w:top w:val="nil"/>
              <w:left w:val="nil"/>
              <w:bottom w:val="nil"/>
              <w:right w:val="nil"/>
            </w:tcBorders>
            <w:shd w:val="clear" w:color="auto" w:fill="auto"/>
            <w:noWrap/>
            <w:vAlign w:val="bottom"/>
            <w:hideMark/>
          </w:tcPr>
          <w:p w14:paraId="5B7F0BCC"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200" w:type="dxa"/>
            <w:tcBorders>
              <w:top w:val="nil"/>
              <w:left w:val="nil"/>
              <w:bottom w:val="nil"/>
              <w:right w:val="nil"/>
            </w:tcBorders>
            <w:shd w:val="clear" w:color="auto" w:fill="auto"/>
            <w:noWrap/>
            <w:vAlign w:val="bottom"/>
            <w:hideMark/>
          </w:tcPr>
          <w:p w14:paraId="33F47C7C"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187" w:type="dxa"/>
            <w:tcBorders>
              <w:top w:val="nil"/>
              <w:left w:val="nil"/>
              <w:bottom w:val="nil"/>
              <w:right w:val="nil"/>
            </w:tcBorders>
            <w:shd w:val="clear" w:color="auto" w:fill="auto"/>
            <w:noWrap/>
            <w:vAlign w:val="bottom"/>
            <w:hideMark/>
          </w:tcPr>
          <w:p w14:paraId="45585FB0"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187" w:type="dxa"/>
            <w:tcBorders>
              <w:top w:val="nil"/>
              <w:left w:val="nil"/>
              <w:bottom w:val="nil"/>
              <w:right w:val="nil"/>
            </w:tcBorders>
            <w:shd w:val="clear" w:color="auto" w:fill="auto"/>
            <w:noWrap/>
            <w:vAlign w:val="bottom"/>
            <w:hideMark/>
          </w:tcPr>
          <w:p w14:paraId="6A5BB714"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602" w:type="dxa"/>
            <w:tcBorders>
              <w:top w:val="nil"/>
              <w:left w:val="nil"/>
              <w:bottom w:val="nil"/>
              <w:right w:val="nil"/>
            </w:tcBorders>
            <w:shd w:val="clear" w:color="auto" w:fill="auto"/>
            <w:noWrap/>
            <w:vAlign w:val="bottom"/>
            <w:hideMark/>
          </w:tcPr>
          <w:p w14:paraId="5B8B79CB"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727" w:type="dxa"/>
            <w:tcBorders>
              <w:top w:val="nil"/>
              <w:left w:val="nil"/>
              <w:bottom w:val="nil"/>
              <w:right w:val="nil"/>
            </w:tcBorders>
            <w:shd w:val="clear" w:color="auto" w:fill="auto"/>
            <w:noWrap/>
            <w:vAlign w:val="bottom"/>
            <w:hideMark/>
          </w:tcPr>
          <w:p w14:paraId="10CC406F"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1424" w:type="dxa"/>
            <w:tcBorders>
              <w:top w:val="nil"/>
              <w:left w:val="nil"/>
              <w:bottom w:val="nil"/>
              <w:right w:val="nil"/>
            </w:tcBorders>
            <w:shd w:val="clear" w:color="auto" w:fill="auto"/>
            <w:noWrap/>
            <w:vAlign w:val="bottom"/>
            <w:hideMark/>
          </w:tcPr>
          <w:p w14:paraId="06D09415"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3223" w:type="dxa"/>
            <w:gridSpan w:val="2"/>
            <w:vMerge/>
            <w:tcBorders>
              <w:top w:val="nil"/>
              <w:left w:val="nil"/>
              <w:bottom w:val="nil"/>
              <w:right w:val="nil"/>
            </w:tcBorders>
            <w:vAlign w:val="center"/>
            <w:hideMark/>
          </w:tcPr>
          <w:p w14:paraId="0ACD8E1F" w14:textId="77777777" w:rsidR="001B6476" w:rsidRPr="001B6476" w:rsidRDefault="001B6476" w:rsidP="001B6476">
            <w:pPr>
              <w:spacing w:after="0" w:line="240" w:lineRule="auto"/>
              <w:rPr>
                <w:rFonts w:ascii="Calibri" w:eastAsia="Times New Roman" w:hAnsi="Calibri" w:cs="Calibri"/>
                <w:color w:val="000000"/>
                <w:lang w:eastAsia="nb-NO"/>
              </w:rPr>
            </w:pPr>
          </w:p>
        </w:tc>
      </w:tr>
      <w:tr w:rsidR="00173BB1" w:rsidRPr="001B6476" w14:paraId="5AD33435" w14:textId="77777777" w:rsidTr="00173BB1">
        <w:trPr>
          <w:trHeight w:val="300"/>
        </w:trPr>
        <w:tc>
          <w:tcPr>
            <w:tcW w:w="1287" w:type="dxa"/>
            <w:tcBorders>
              <w:top w:val="nil"/>
              <w:left w:val="nil"/>
              <w:bottom w:val="nil"/>
              <w:right w:val="nil"/>
            </w:tcBorders>
            <w:shd w:val="clear" w:color="auto" w:fill="auto"/>
            <w:noWrap/>
            <w:vAlign w:val="bottom"/>
            <w:hideMark/>
          </w:tcPr>
          <w:p w14:paraId="35641BF1"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1035" w:type="dxa"/>
            <w:tcBorders>
              <w:top w:val="nil"/>
              <w:left w:val="nil"/>
              <w:bottom w:val="nil"/>
              <w:right w:val="nil"/>
            </w:tcBorders>
            <w:shd w:val="clear" w:color="auto" w:fill="auto"/>
            <w:noWrap/>
            <w:vAlign w:val="bottom"/>
            <w:hideMark/>
          </w:tcPr>
          <w:p w14:paraId="5C90BC93"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200" w:type="dxa"/>
            <w:tcBorders>
              <w:top w:val="nil"/>
              <w:left w:val="nil"/>
              <w:bottom w:val="nil"/>
              <w:right w:val="nil"/>
            </w:tcBorders>
            <w:shd w:val="clear" w:color="auto" w:fill="auto"/>
            <w:noWrap/>
            <w:vAlign w:val="bottom"/>
            <w:hideMark/>
          </w:tcPr>
          <w:p w14:paraId="379F2CF1"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200" w:type="dxa"/>
            <w:tcBorders>
              <w:top w:val="nil"/>
              <w:left w:val="nil"/>
              <w:bottom w:val="nil"/>
              <w:right w:val="nil"/>
            </w:tcBorders>
            <w:shd w:val="clear" w:color="auto" w:fill="auto"/>
            <w:noWrap/>
            <w:vAlign w:val="bottom"/>
            <w:hideMark/>
          </w:tcPr>
          <w:p w14:paraId="708BF5B6"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187" w:type="dxa"/>
            <w:tcBorders>
              <w:top w:val="nil"/>
              <w:left w:val="nil"/>
              <w:bottom w:val="nil"/>
              <w:right w:val="nil"/>
            </w:tcBorders>
            <w:shd w:val="clear" w:color="auto" w:fill="auto"/>
            <w:noWrap/>
            <w:vAlign w:val="bottom"/>
            <w:hideMark/>
          </w:tcPr>
          <w:p w14:paraId="445E30FE"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187" w:type="dxa"/>
            <w:tcBorders>
              <w:top w:val="nil"/>
              <w:left w:val="nil"/>
              <w:bottom w:val="nil"/>
              <w:right w:val="nil"/>
            </w:tcBorders>
            <w:shd w:val="clear" w:color="auto" w:fill="auto"/>
            <w:noWrap/>
            <w:vAlign w:val="bottom"/>
            <w:hideMark/>
          </w:tcPr>
          <w:p w14:paraId="6C8A4D13"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602" w:type="dxa"/>
            <w:tcBorders>
              <w:top w:val="nil"/>
              <w:left w:val="nil"/>
              <w:bottom w:val="nil"/>
              <w:right w:val="nil"/>
            </w:tcBorders>
            <w:shd w:val="clear" w:color="auto" w:fill="auto"/>
            <w:noWrap/>
            <w:vAlign w:val="bottom"/>
            <w:hideMark/>
          </w:tcPr>
          <w:p w14:paraId="10BBB2B7"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727" w:type="dxa"/>
            <w:tcBorders>
              <w:top w:val="nil"/>
              <w:left w:val="nil"/>
              <w:bottom w:val="nil"/>
              <w:right w:val="nil"/>
            </w:tcBorders>
            <w:shd w:val="clear" w:color="auto" w:fill="auto"/>
            <w:noWrap/>
            <w:vAlign w:val="bottom"/>
            <w:hideMark/>
          </w:tcPr>
          <w:p w14:paraId="0BC3BDAC"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1424" w:type="dxa"/>
            <w:tcBorders>
              <w:top w:val="nil"/>
              <w:left w:val="nil"/>
              <w:bottom w:val="nil"/>
              <w:right w:val="nil"/>
            </w:tcBorders>
            <w:shd w:val="clear" w:color="auto" w:fill="auto"/>
            <w:noWrap/>
            <w:vAlign w:val="bottom"/>
            <w:hideMark/>
          </w:tcPr>
          <w:p w14:paraId="6F5022E2"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3223" w:type="dxa"/>
            <w:gridSpan w:val="2"/>
            <w:vMerge/>
            <w:tcBorders>
              <w:top w:val="nil"/>
              <w:left w:val="nil"/>
              <w:bottom w:val="nil"/>
              <w:right w:val="nil"/>
            </w:tcBorders>
            <w:vAlign w:val="center"/>
            <w:hideMark/>
          </w:tcPr>
          <w:p w14:paraId="7057292A" w14:textId="77777777" w:rsidR="001B6476" w:rsidRPr="001B6476" w:rsidRDefault="001B6476" w:rsidP="001B6476">
            <w:pPr>
              <w:spacing w:after="0" w:line="240" w:lineRule="auto"/>
              <w:rPr>
                <w:rFonts w:ascii="Calibri" w:eastAsia="Times New Roman" w:hAnsi="Calibri" w:cs="Calibri"/>
                <w:color w:val="000000"/>
                <w:lang w:eastAsia="nb-NO"/>
              </w:rPr>
            </w:pPr>
          </w:p>
        </w:tc>
      </w:tr>
      <w:tr w:rsidR="00173BB1" w:rsidRPr="001B6476" w14:paraId="1A1AD126" w14:textId="77777777" w:rsidTr="00173BB1">
        <w:trPr>
          <w:trHeight w:val="300"/>
        </w:trPr>
        <w:tc>
          <w:tcPr>
            <w:tcW w:w="1287" w:type="dxa"/>
            <w:tcBorders>
              <w:top w:val="nil"/>
              <w:left w:val="nil"/>
              <w:bottom w:val="nil"/>
              <w:right w:val="nil"/>
            </w:tcBorders>
            <w:shd w:val="clear" w:color="auto" w:fill="auto"/>
            <w:noWrap/>
            <w:vAlign w:val="bottom"/>
            <w:hideMark/>
          </w:tcPr>
          <w:p w14:paraId="7386AA25"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1035" w:type="dxa"/>
            <w:tcBorders>
              <w:top w:val="nil"/>
              <w:left w:val="nil"/>
              <w:bottom w:val="nil"/>
              <w:right w:val="nil"/>
            </w:tcBorders>
            <w:shd w:val="clear" w:color="auto" w:fill="auto"/>
            <w:noWrap/>
            <w:vAlign w:val="bottom"/>
            <w:hideMark/>
          </w:tcPr>
          <w:p w14:paraId="103A45EE"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200" w:type="dxa"/>
            <w:tcBorders>
              <w:top w:val="nil"/>
              <w:left w:val="nil"/>
              <w:bottom w:val="nil"/>
              <w:right w:val="nil"/>
            </w:tcBorders>
            <w:shd w:val="clear" w:color="auto" w:fill="auto"/>
            <w:noWrap/>
            <w:vAlign w:val="bottom"/>
            <w:hideMark/>
          </w:tcPr>
          <w:p w14:paraId="269971F0"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200" w:type="dxa"/>
            <w:tcBorders>
              <w:top w:val="nil"/>
              <w:left w:val="nil"/>
              <w:bottom w:val="nil"/>
              <w:right w:val="nil"/>
            </w:tcBorders>
            <w:shd w:val="clear" w:color="auto" w:fill="auto"/>
            <w:noWrap/>
            <w:vAlign w:val="bottom"/>
            <w:hideMark/>
          </w:tcPr>
          <w:p w14:paraId="67B4B9AF"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187" w:type="dxa"/>
            <w:tcBorders>
              <w:top w:val="nil"/>
              <w:left w:val="nil"/>
              <w:bottom w:val="nil"/>
              <w:right w:val="nil"/>
            </w:tcBorders>
            <w:shd w:val="clear" w:color="auto" w:fill="auto"/>
            <w:noWrap/>
            <w:vAlign w:val="bottom"/>
            <w:hideMark/>
          </w:tcPr>
          <w:p w14:paraId="1B4462F1"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187" w:type="dxa"/>
            <w:tcBorders>
              <w:top w:val="nil"/>
              <w:left w:val="nil"/>
              <w:bottom w:val="nil"/>
              <w:right w:val="nil"/>
            </w:tcBorders>
            <w:shd w:val="clear" w:color="auto" w:fill="auto"/>
            <w:noWrap/>
            <w:vAlign w:val="bottom"/>
            <w:hideMark/>
          </w:tcPr>
          <w:p w14:paraId="29946E66"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602" w:type="dxa"/>
            <w:tcBorders>
              <w:top w:val="nil"/>
              <w:left w:val="nil"/>
              <w:bottom w:val="nil"/>
              <w:right w:val="nil"/>
            </w:tcBorders>
            <w:shd w:val="clear" w:color="auto" w:fill="auto"/>
            <w:noWrap/>
            <w:vAlign w:val="bottom"/>
            <w:hideMark/>
          </w:tcPr>
          <w:p w14:paraId="3E5C1765"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727" w:type="dxa"/>
            <w:tcBorders>
              <w:top w:val="nil"/>
              <w:left w:val="nil"/>
              <w:bottom w:val="nil"/>
              <w:right w:val="nil"/>
            </w:tcBorders>
            <w:shd w:val="clear" w:color="auto" w:fill="auto"/>
            <w:noWrap/>
            <w:vAlign w:val="bottom"/>
            <w:hideMark/>
          </w:tcPr>
          <w:p w14:paraId="6DFA5D73"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1424" w:type="dxa"/>
            <w:tcBorders>
              <w:top w:val="nil"/>
              <w:left w:val="nil"/>
              <w:bottom w:val="nil"/>
              <w:right w:val="nil"/>
            </w:tcBorders>
            <w:shd w:val="clear" w:color="auto" w:fill="auto"/>
            <w:noWrap/>
            <w:vAlign w:val="bottom"/>
            <w:hideMark/>
          </w:tcPr>
          <w:p w14:paraId="38DFE3DD"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3223" w:type="dxa"/>
            <w:gridSpan w:val="2"/>
            <w:vMerge/>
            <w:tcBorders>
              <w:top w:val="nil"/>
              <w:left w:val="nil"/>
              <w:bottom w:val="nil"/>
              <w:right w:val="nil"/>
            </w:tcBorders>
            <w:vAlign w:val="center"/>
            <w:hideMark/>
          </w:tcPr>
          <w:p w14:paraId="00355C19" w14:textId="77777777" w:rsidR="001B6476" w:rsidRPr="001B6476" w:rsidRDefault="001B6476" w:rsidP="001B6476">
            <w:pPr>
              <w:spacing w:after="0" w:line="240" w:lineRule="auto"/>
              <w:rPr>
                <w:rFonts w:ascii="Calibri" w:eastAsia="Times New Roman" w:hAnsi="Calibri" w:cs="Calibri"/>
                <w:color w:val="000000"/>
                <w:lang w:eastAsia="nb-NO"/>
              </w:rPr>
            </w:pPr>
          </w:p>
        </w:tc>
      </w:tr>
      <w:tr w:rsidR="00173BB1" w:rsidRPr="001B6476" w14:paraId="4F20629E" w14:textId="77777777" w:rsidTr="00173BB1">
        <w:trPr>
          <w:trHeight w:val="300"/>
        </w:trPr>
        <w:tc>
          <w:tcPr>
            <w:tcW w:w="1287" w:type="dxa"/>
            <w:tcBorders>
              <w:top w:val="nil"/>
              <w:left w:val="nil"/>
              <w:bottom w:val="nil"/>
              <w:right w:val="nil"/>
            </w:tcBorders>
            <w:shd w:val="clear" w:color="auto" w:fill="auto"/>
            <w:noWrap/>
            <w:vAlign w:val="bottom"/>
            <w:hideMark/>
          </w:tcPr>
          <w:p w14:paraId="11D65CC6"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1035" w:type="dxa"/>
            <w:tcBorders>
              <w:top w:val="nil"/>
              <w:left w:val="nil"/>
              <w:bottom w:val="nil"/>
              <w:right w:val="nil"/>
            </w:tcBorders>
            <w:shd w:val="clear" w:color="auto" w:fill="auto"/>
            <w:noWrap/>
            <w:vAlign w:val="bottom"/>
            <w:hideMark/>
          </w:tcPr>
          <w:p w14:paraId="67B1E216"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200" w:type="dxa"/>
            <w:tcBorders>
              <w:top w:val="nil"/>
              <w:left w:val="nil"/>
              <w:bottom w:val="nil"/>
              <w:right w:val="nil"/>
            </w:tcBorders>
            <w:shd w:val="clear" w:color="auto" w:fill="auto"/>
            <w:noWrap/>
            <w:vAlign w:val="bottom"/>
            <w:hideMark/>
          </w:tcPr>
          <w:p w14:paraId="2E3B674D"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200" w:type="dxa"/>
            <w:tcBorders>
              <w:top w:val="nil"/>
              <w:left w:val="nil"/>
              <w:bottom w:val="nil"/>
              <w:right w:val="nil"/>
            </w:tcBorders>
            <w:shd w:val="clear" w:color="auto" w:fill="auto"/>
            <w:noWrap/>
            <w:vAlign w:val="bottom"/>
            <w:hideMark/>
          </w:tcPr>
          <w:p w14:paraId="37F6C3F3"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187" w:type="dxa"/>
            <w:tcBorders>
              <w:top w:val="nil"/>
              <w:left w:val="nil"/>
              <w:bottom w:val="nil"/>
              <w:right w:val="nil"/>
            </w:tcBorders>
            <w:shd w:val="clear" w:color="auto" w:fill="auto"/>
            <w:noWrap/>
            <w:vAlign w:val="bottom"/>
            <w:hideMark/>
          </w:tcPr>
          <w:p w14:paraId="10C805FD"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187" w:type="dxa"/>
            <w:tcBorders>
              <w:top w:val="nil"/>
              <w:left w:val="nil"/>
              <w:bottom w:val="nil"/>
              <w:right w:val="nil"/>
            </w:tcBorders>
            <w:shd w:val="clear" w:color="auto" w:fill="auto"/>
            <w:noWrap/>
            <w:vAlign w:val="bottom"/>
            <w:hideMark/>
          </w:tcPr>
          <w:p w14:paraId="649A840A"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602" w:type="dxa"/>
            <w:tcBorders>
              <w:top w:val="nil"/>
              <w:left w:val="nil"/>
              <w:bottom w:val="nil"/>
              <w:right w:val="nil"/>
            </w:tcBorders>
            <w:shd w:val="clear" w:color="auto" w:fill="auto"/>
            <w:noWrap/>
            <w:vAlign w:val="bottom"/>
            <w:hideMark/>
          </w:tcPr>
          <w:p w14:paraId="16C85844"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727" w:type="dxa"/>
            <w:tcBorders>
              <w:top w:val="nil"/>
              <w:left w:val="nil"/>
              <w:bottom w:val="nil"/>
              <w:right w:val="nil"/>
            </w:tcBorders>
            <w:shd w:val="clear" w:color="auto" w:fill="auto"/>
            <w:noWrap/>
            <w:vAlign w:val="bottom"/>
            <w:hideMark/>
          </w:tcPr>
          <w:p w14:paraId="1EEEDA02"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1424" w:type="dxa"/>
            <w:tcBorders>
              <w:top w:val="nil"/>
              <w:left w:val="nil"/>
              <w:bottom w:val="nil"/>
              <w:right w:val="nil"/>
            </w:tcBorders>
            <w:shd w:val="clear" w:color="auto" w:fill="auto"/>
            <w:noWrap/>
            <w:vAlign w:val="bottom"/>
            <w:hideMark/>
          </w:tcPr>
          <w:p w14:paraId="4C2E4622"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3223" w:type="dxa"/>
            <w:gridSpan w:val="2"/>
            <w:vMerge/>
            <w:tcBorders>
              <w:top w:val="nil"/>
              <w:left w:val="nil"/>
              <w:bottom w:val="nil"/>
              <w:right w:val="nil"/>
            </w:tcBorders>
            <w:vAlign w:val="center"/>
            <w:hideMark/>
          </w:tcPr>
          <w:p w14:paraId="2645642A" w14:textId="77777777" w:rsidR="001B6476" w:rsidRPr="001B6476" w:rsidRDefault="001B6476" w:rsidP="001B6476">
            <w:pPr>
              <w:spacing w:after="0" w:line="240" w:lineRule="auto"/>
              <w:rPr>
                <w:rFonts w:ascii="Calibri" w:eastAsia="Times New Roman" w:hAnsi="Calibri" w:cs="Calibri"/>
                <w:color w:val="000000"/>
                <w:lang w:eastAsia="nb-NO"/>
              </w:rPr>
            </w:pPr>
          </w:p>
        </w:tc>
      </w:tr>
      <w:tr w:rsidR="00173BB1" w:rsidRPr="001B6476" w14:paraId="1499BDAD" w14:textId="77777777" w:rsidTr="00173BB1">
        <w:trPr>
          <w:trHeight w:val="300"/>
        </w:trPr>
        <w:tc>
          <w:tcPr>
            <w:tcW w:w="1287" w:type="dxa"/>
            <w:tcBorders>
              <w:top w:val="nil"/>
              <w:left w:val="nil"/>
              <w:bottom w:val="nil"/>
              <w:right w:val="nil"/>
            </w:tcBorders>
            <w:shd w:val="clear" w:color="auto" w:fill="auto"/>
            <w:noWrap/>
            <w:vAlign w:val="bottom"/>
            <w:hideMark/>
          </w:tcPr>
          <w:p w14:paraId="28742C8E"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1035" w:type="dxa"/>
            <w:tcBorders>
              <w:top w:val="nil"/>
              <w:left w:val="nil"/>
              <w:bottom w:val="nil"/>
              <w:right w:val="nil"/>
            </w:tcBorders>
            <w:shd w:val="clear" w:color="auto" w:fill="auto"/>
            <w:noWrap/>
            <w:vAlign w:val="bottom"/>
            <w:hideMark/>
          </w:tcPr>
          <w:p w14:paraId="0BDDFF4F"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200" w:type="dxa"/>
            <w:tcBorders>
              <w:top w:val="nil"/>
              <w:left w:val="nil"/>
              <w:bottom w:val="nil"/>
              <w:right w:val="nil"/>
            </w:tcBorders>
            <w:shd w:val="clear" w:color="auto" w:fill="auto"/>
            <w:noWrap/>
            <w:vAlign w:val="bottom"/>
            <w:hideMark/>
          </w:tcPr>
          <w:p w14:paraId="5E982442"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200" w:type="dxa"/>
            <w:tcBorders>
              <w:top w:val="nil"/>
              <w:left w:val="nil"/>
              <w:bottom w:val="nil"/>
              <w:right w:val="nil"/>
            </w:tcBorders>
            <w:shd w:val="clear" w:color="auto" w:fill="auto"/>
            <w:noWrap/>
            <w:vAlign w:val="bottom"/>
            <w:hideMark/>
          </w:tcPr>
          <w:p w14:paraId="0DB3D86A"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187" w:type="dxa"/>
            <w:tcBorders>
              <w:top w:val="nil"/>
              <w:left w:val="nil"/>
              <w:bottom w:val="nil"/>
              <w:right w:val="nil"/>
            </w:tcBorders>
            <w:shd w:val="clear" w:color="auto" w:fill="auto"/>
            <w:noWrap/>
            <w:vAlign w:val="bottom"/>
            <w:hideMark/>
          </w:tcPr>
          <w:p w14:paraId="47820538"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187" w:type="dxa"/>
            <w:tcBorders>
              <w:top w:val="nil"/>
              <w:left w:val="nil"/>
              <w:bottom w:val="nil"/>
              <w:right w:val="nil"/>
            </w:tcBorders>
            <w:shd w:val="clear" w:color="auto" w:fill="auto"/>
            <w:noWrap/>
            <w:vAlign w:val="bottom"/>
            <w:hideMark/>
          </w:tcPr>
          <w:p w14:paraId="620EFD59"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602" w:type="dxa"/>
            <w:tcBorders>
              <w:top w:val="nil"/>
              <w:left w:val="nil"/>
              <w:bottom w:val="nil"/>
              <w:right w:val="nil"/>
            </w:tcBorders>
            <w:shd w:val="clear" w:color="auto" w:fill="auto"/>
            <w:noWrap/>
            <w:vAlign w:val="bottom"/>
            <w:hideMark/>
          </w:tcPr>
          <w:p w14:paraId="741A2E86"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727" w:type="dxa"/>
            <w:tcBorders>
              <w:top w:val="nil"/>
              <w:left w:val="nil"/>
              <w:bottom w:val="nil"/>
              <w:right w:val="nil"/>
            </w:tcBorders>
            <w:shd w:val="clear" w:color="auto" w:fill="auto"/>
            <w:noWrap/>
            <w:vAlign w:val="bottom"/>
            <w:hideMark/>
          </w:tcPr>
          <w:p w14:paraId="2B77B9CD"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1424" w:type="dxa"/>
            <w:tcBorders>
              <w:top w:val="nil"/>
              <w:left w:val="nil"/>
              <w:bottom w:val="nil"/>
              <w:right w:val="nil"/>
            </w:tcBorders>
            <w:shd w:val="clear" w:color="auto" w:fill="auto"/>
            <w:noWrap/>
            <w:vAlign w:val="bottom"/>
            <w:hideMark/>
          </w:tcPr>
          <w:p w14:paraId="2B1FAF56"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3223" w:type="dxa"/>
            <w:gridSpan w:val="2"/>
            <w:vMerge/>
            <w:tcBorders>
              <w:top w:val="nil"/>
              <w:left w:val="nil"/>
              <w:bottom w:val="nil"/>
              <w:right w:val="nil"/>
            </w:tcBorders>
            <w:vAlign w:val="center"/>
            <w:hideMark/>
          </w:tcPr>
          <w:p w14:paraId="7996431E" w14:textId="77777777" w:rsidR="001B6476" w:rsidRPr="001B6476" w:rsidRDefault="001B6476" w:rsidP="001B6476">
            <w:pPr>
              <w:spacing w:after="0" w:line="240" w:lineRule="auto"/>
              <w:rPr>
                <w:rFonts w:ascii="Calibri" w:eastAsia="Times New Roman" w:hAnsi="Calibri" w:cs="Calibri"/>
                <w:color w:val="000000"/>
                <w:lang w:eastAsia="nb-NO"/>
              </w:rPr>
            </w:pPr>
          </w:p>
        </w:tc>
      </w:tr>
      <w:tr w:rsidR="001B6476" w:rsidRPr="001B6476" w14:paraId="676CE0CD" w14:textId="77777777" w:rsidTr="001B6476">
        <w:trPr>
          <w:trHeight w:val="375"/>
        </w:trPr>
        <w:tc>
          <w:tcPr>
            <w:tcW w:w="9072"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90E5F5A" w14:textId="77777777" w:rsidR="001B6476" w:rsidRPr="001B6476" w:rsidRDefault="001B6476" w:rsidP="001B6476">
            <w:pPr>
              <w:spacing w:after="0" w:line="240" w:lineRule="auto"/>
              <w:jc w:val="center"/>
              <w:rPr>
                <w:rFonts w:ascii="Calibri" w:eastAsia="Times New Roman" w:hAnsi="Calibri" w:cs="Calibri"/>
                <w:b/>
                <w:bCs/>
                <w:color w:val="000000"/>
                <w:sz w:val="28"/>
                <w:szCs w:val="28"/>
                <w:lang w:eastAsia="nb-NO"/>
              </w:rPr>
            </w:pPr>
            <w:r w:rsidRPr="001B6476">
              <w:rPr>
                <w:rFonts w:ascii="Calibri" w:eastAsia="Times New Roman" w:hAnsi="Calibri" w:cs="Calibri"/>
                <w:b/>
                <w:bCs/>
                <w:color w:val="000000"/>
                <w:sz w:val="28"/>
                <w:szCs w:val="28"/>
                <w:lang w:eastAsia="nb-NO"/>
              </w:rPr>
              <w:t>Rotaryåret 2021/2022</w:t>
            </w:r>
          </w:p>
        </w:tc>
      </w:tr>
      <w:tr w:rsidR="001B6476" w:rsidRPr="001B6476" w14:paraId="43DF3DF9" w14:textId="77777777" w:rsidTr="00173BB1">
        <w:trPr>
          <w:trHeight w:val="375"/>
        </w:trPr>
        <w:tc>
          <w:tcPr>
            <w:tcW w:w="2909" w:type="dxa"/>
            <w:gridSpan w:val="5"/>
            <w:tcBorders>
              <w:top w:val="nil"/>
              <w:left w:val="nil"/>
              <w:bottom w:val="nil"/>
              <w:right w:val="nil"/>
            </w:tcBorders>
            <w:shd w:val="clear" w:color="auto" w:fill="auto"/>
            <w:noWrap/>
            <w:vAlign w:val="bottom"/>
            <w:hideMark/>
          </w:tcPr>
          <w:p w14:paraId="56F901E5" w14:textId="77777777" w:rsidR="001B6476" w:rsidRPr="001B6476" w:rsidRDefault="001B6476" w:rsidP="001B6476">
            <w:pPr>
              <w:spacing w:after="0" w:line="240" w:lineRule="auto"/>
              <w:rPr>
                <w:rFonts w:ascii="Calibri" w:eastAsia="Times New Roman" w:hAnsi="Calibri" w:cs="Calibri"/>
                <w:b/>
                <w:bCs/>
                <w:color w:val="000000"/>
                <w:sz w:val="28"/>
                <w:szCs w:val="28"/>
                <w:lang w:eastAsia="nb-NO"/>
              </w:rPr>
            </w:pPr>
            <w:r w:rsidRPr="001B6476">
              <w:rPr>
                <w:rFonts w:ascii="Calibri" w:eastAsia="Times New Roman" w:hAnsi="Calibri" w:cs="Calibri"/>
                <w:b/>
                <w:bCs/>
                <w:color w:val="000000"/>
                <w:sz w:val="28"/>
                <w:szCs w:val="28"/>
                <w:lang w:eastAsia="nb-NO"/>
              </w:rPr>
              <w:t>Brev nr. :  7,  28.02.22</w:t>
            </w:r>
          </w:p>
        </w:tc>
        <w:tc>
          <w:tcPr>
            <w:tcW w:w="187" w:type="dxa"/>
            <w:tcBorders>
              <w:top w:val="nil"/>
              <w:left w:val="nil"/>
              <w:bottom w:val="nil"/>
              <w:right w:val="nil"/>
            </w:tcBorders>
            <w:shd w:val="clear" w:color="auto" w:fill="auto"/>
            <w:noWrap/>
            <w:vAlign w:val="bottom"/>
            <w:hideMark/>
          </w:tcPr>
          <w:p w14:paraId="29CA9DD6" w14:textId="77777777" w:rsidR="001B6476" w:rsidRPr="001B6476" w:rsidRDefault="001B6476" w:rsidP="001B6476">
            <w:pPr>
              <w:spacing w:after="0" w:line="240" w:lineRule="auto"/>
              <w:rPr>
                <w:rFonts w:ascii="Calibri" w:eastAsia="Times New Roman" w:hAnsi="Calibri" w:cs="Calibri"/>
                <w:b/>
                <w:bCs/>
                <w:color w:val="000000"/>
                <w:sz w:val="28"/>
                <w:szCs w:val="28"/>
                <w:lang w:eastAsia="nb-NO"/>
              </w:rPr>
            </w:pPr>
          </w:p>
        </w:tc>
        <w:tc>
          <w:tcPr>
            <w:tcW w:w="602" w:type="dxa"/>
            <w:tcBorders>
              <w:top w:val="nil"/>
              <w:left w:val="nil"/>
              <w:bottom w:val="nil"/>
              <w:right w:val="nil"/>
            </w:tcBorders>
            <w:shd w:val="clear" w:color="auto" w:fill="auto"/>
            <w:noWrap/>
            <w:vAlign w:val="bottom"/>
            <w:hideMark/>
          </w:tcPr>
          <w:p w14:paraId="5D15E6F1"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727" w:type="dxa"/>
            <w:tcBorders>
              <w:top w:val="nil"/>
              <w:left w:val="nil"/>
              <w:bottom w:val="nil"/>
              <w:right w:val="nil"/>
            </w:tcBorders>
            <w:shd w:val="clear" w:color="auto" w:fill="auto"/>
            <w:noWrap/>
            <w:vAlign w:val="bottom"/>
            <w:hideMark/>
          </w:tcPr>
          <w:p w14:paraId="2C49A157"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1424" w:type="dxa"/>
            <w:tcBorders>
              <w:top w:val="nil"/>
              <w:left w:val="nil"/>
              <w:bottom w:val="nil"/>
              <w:right w:val="nil"/>
            </w:tcBorders>
            <w:shd w:val="clear" w:color="auto" w:fill="auto"/>
            <w:noWrap/>
            <w:vAlign w:val="bottom"/>
            <w:hideMark/>
          </w:tcPr>
          <w:p w14:paraId="1FBF4EC4"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1578" w:type="dxa"/>
            <w:tcBorders>
              <w:top w:val="nil"/>
              <w:left w:val="nil"/>
              <w:bottom w:val="nil"/>
              <w:right w:val="nil"/>
            </w:tcBorders>
            <w:shd w:val="clear" w:color="auto" w:fill="auto"/>
            <w:noWrap/>
            <w:vAlign w:val="bottom"/>
            <w:hideMark/>
          </w:tcPr>
          <w:p w14:paraId="093D659C"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1645" w:type="dxa"/>
            <w:tcBorders>
              <w:top w:val="nil"/>
              <w:left w:val="nil"/>
              <w:bottom w:val="nil"/>
              <w:right w:val="nil"/>
            </w:tcBorders>
            <w:shd w:val="clear" w:color="auto" w:fill="auto"/>
            <w:noWrap/>
            <w:vAlign w:val="bottom"/>
            <w:hideMark/>
          </w:tcPr>
          <w:p w14:paraId="136FD230"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r>
      <w:tr w:rsidR="00173BB1" w:rsidRPr="001B6476" w14:paraId="74F6890B" w14:textId="77777777" w:rsidTr="00173BB1">
        <w:trPr>
          <w:trHeight w:val="300"/>
        </w:trPr>
        <w:tc>
          <w:tcPr>
            <w:tcW w:w="2522" w:type="dxa"/>
            <w:gridSpan w:val="3"/>
            <w:tcBorders>
              <w:top w:val="nil"/>
              <w:left w:val="nil"/>
              <w:bottom w:val="nil"/>
              <w:right w:val="nil"/>
            </w:tcBorders>
            <w:shd w:val="clear" w:color="auto" w:fill="auto"/>
            <w:noWrap/>
            <w:vAlign w:val="bottom"/>
            <w:hideMark/>
          </w:tcPr>
          <w:p w14:paraId="66595EAF" w14:textId="77777777" w:rsidR="001B6476" w:rsidRPr="001B6476" w:rsidRDefault="001B6476" w:rsidP="001B6476">
            <w:pPr>
              <w:spacing w:after="0" w:line="240" w:lineRule="auto"/>
              <w:rPr>
                <w:rFonts w:ascii="Calibri" w:eastAsia="Times New Roman" w:hAnsi="Calibri" w:cs="Calibri"/>
                <w:b/>
                <w:bCs/>
                <w:color w:val="000000"/>
                <w:lang w:eastAsia="nb-NO"/>
              </w:rPr>
            </w:pPr>
            <w:r w:rsidRPr="001B6476">
              <w:rPr>
                <w:rFonts w:ascii="Calibri" w:eastAsia="Times New Roman" w:hAnsi="Calibri" w:cs="Calibri"/>
                <w:b/>
                <w:bCs/>
                <w:color w:val="000000"/>
                <w:lang w:eastAsia="nb-NO"/>
              </w:rPr>
              <w:t>Fremmøteoversikt:</w:t>
            </w:r>
          </w:p>
        </w:tc>
        <w:tc>
          <w:tcPr>
            <w:tcW w:w="200" w:type="dxa"/>
            <w:tcBorders>
              <w:top w:val="nil"/>
              <w:left w:val="nil"/>
              <w:bottom w:val="nil"/>
              <w:right w:val="nil"/>
            </w:tcBorders>
            <w:shd w:val="clear" w:color="auto" w:fill="auto"/>
            <w:noWrap/>
            <w:vAlign w:val="bottom"/>
            <w:hideMark/>
          </w:tcPr>
          <w:p w14:paraId="0D9248A1" w14:textId="77777777" w:rsidR="001B6476" w:rsidRPr="001B6476" w:rsidRDefault="001B6476" w:rsidP="001B6476">
            <w:pPr>
              <w:spacing w:after="0" w:line="240" w:lineRule="auto"/>
              <w:rPr>
                <w:rFonts w:ascii="Calibri" w:eastAsia="Times New Roman" w:hAnsi="Calibri" w:cs="Calibri"/>
                <w:b/>
                <w:bCs/>
                <w:color w:val="000000"/>
                <w:lang w:eastAsia="nb-NO"/>
              </w:rPr>
            </w:pPr>
          </w:p>
        </w:tc>
        <w:tc>
          <w:tcPr>
            <w:tcW w:w="187" w:type="dxa"/>
            <w:tcBorders>
              <w:top w:val="nil"/>
              <w:left w:val="nil"/>
              <w:bottom w:val="nil"/>
              <w:right w:val="nil"/>
            </w:tcBorders>
            <w:shd w:val="clear" w:color="auto" w:fill="auto"/>
            <w:noWrap/>
            <w:vAlign w:val="bottom"/>
            <w:hideMark/>
          </w:tcPr>
          <w:p w14:paraId="3FF8EEED"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187" w:type="dxa"/>
            <w:tcBorders>
              <w:top w:val="nil"/>
              <w:left w:val="nil"/>
              <w:bottom w:val="nil"/>
              <w:right w:val="nil"/>
            </w:tcBorders>
            <w:shd w:val="clear" w:color="auto" w:fill="auto"/>
            <w:noWrap/>
            <w:vAlign w:val="bottom"/>
            <w:hideMark/>
          </w:tcPr>
          <w:p w14:paraId="4BF2DAE8"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602" w:type="dxa"/>
            <w:tcBorders>
              <w:top w:val="nil"/>
              <w:left w:val="nil"/>
              <w:bottom w:val="nil"/>
              <w:right w:val="nil"/>
            </w:tcBorders>
            <w:shd w:val="clear" w:color="auto" w:fill="auto"/>
            <w:noWrap/>
            <w:vAlign w:val="bottom"/>
            <w:hideMark/>
          </w:tcPr>
          <w:p w14:paraId="3EC4C3D5"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727" w:type="dxa"/>
            <w:tcBorders>
              <w:top w:val="nil"/>
              <w:left w:val="nil"/>
              <w:bottom w:val="nil"/>
              <w:right w:val="nil"/>
            </w:tcBorders>
            <w:shd w:val="clear" w:color="auto" w:fill="auto"/>
            <w:noWrap/>
            <w:vAlign w:val="bottom"/>
            <w:hideMark/>
          </w:tcPr>
          <w:p w14:paraId="1D999C25"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1424" w:type="dxa"/>
            <w:tcBorders>
              <w:top w:val="nil"/>
              <w:left w:val="nil"/>
              <w:bottom w:val="nil"/>
              <w:right w:val="nil"/>
            </w:tcBorders>
            <w:shd w:val="clear" w:color="auto" w:fill="auto"/>
            <w:noWrap/>
            <w:vAlign w:val="bottom"/>
            <w:hideMark/>
          </w:tcPr>
          <w:p w14:paraId="29080226"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1578" w:type="dxa"/>
            <w:tcBorders>
              <w:top w:val="nil"/>
              <w:left w:val="nil"/>
              <w:bottom w:val="nil"/>
              <w:right w:val="nil"/>
            </w:tcBorders>
            <w:shd w:val="clear" w:color="auto" w:fill="auto"/>
            <w:noWrap/>
            <w:vAlign w:val="bottom"/>
            <w:hideMark/>
          </w:tcPr>
          <w:p w14:paraId="334722F4"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1645" w:type="dxa"/>
            <w:tcBorders>
              <w:top w:val="nil"/>
              <w:left w:val="nil"/>
              <w:bottom w:val="nil"/>
              <w:right w:val="nil"/>
            </w:tcBorders>
            <w:shd w:val="clear" w:color="auto" w:fill="auto"/>
            <w:noWrap/>
            <w:vAlign w:val="bottom"/>
            <w:hideMark/>
          </w:tcPr>
          <w:p w14:paraId="4B14B87E"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r>
      <w:tr w:rsidR="00173BB1" w:rsidRPr="001B6476" w14:paraId="7836D323" w14:textId="77777777" w:rsidTr="00173BB1">
        <w:trPr>
          <w:trHeight w:val="300"/>
        </w:trPr>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F471F1" w14:textId="77777777" w:rsidR="001B6476" w:rsidRPr="001B6476" w:rsidRDefault="001B6476" w:rsidP="001B6476">
            <w:pPr>
              <w:spacing w:after="0" w:line="240" w:lineRule="auto"/>
              <w:jc w:val="center"/>
              <w:rPr>
                <w:rFonts w:ascii="Calibri" w:eastAsia="Times New Roman" w:hAnsi="Calibri" w:cs="Calibri"/>
                <w:color w:val="000000"/>
                <w:lang w:eastAsia="nb-NO"/>
              </w:rPr>
            </w:pPr>
            <w:r w:rsidRPr="001B6476">
              <w:rPr>
                <w:rFonts w:ascii="Calibri" w:eastAsia="Times New Roman" w:hAnsi="Calibri" w:cs="Calibri"/>
                <w:color w:val="000000"/>
                <w:lang w:eastAsia="nb-NO"/>
              </w:rPr>
              <w:t>Dato</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14:paraId="2CC409A3" w14:textId="77777777" w:rsidR="001B6476" w:rsidRPr="001B6476" w:rsidRDefault="001B6476" w:rsidP="001B6476">
            <w:pPr>
              <w:spacing w:after="0" w:line="240" w:lineRule="auto"/>
              <w:jc w:val="center"/>
              <w:rPr>
                <w:rFonts w:ascii="Calibri" w:eastAsia="Times New Roman" w:hAnsi="Calibri" w:cs="Calibri"/>
                <w:color w:val="000000"/>
                <w:lang w:eastAsia="nb-NO"/>
              </w:rPr>
            </w:pPr>
            <w:r w:rsidRPr="001B6476">
              <w:rPr>
                <w:rFonts w:ascii="Calibri" w:eastAsia="Times New Roman" w:hAnsi="Calibri" w:cs="Calibri"/>
                <w:color w:val="000000"/>
                <w:lang w:eastAsia="nb-NO"/>
              </w:rPr>
              <w:t>Antall</w:t>
            </w:r>
          </w:p>
        </w:tc>
        <w:tc>
          <w:tcPr>
            <w:tcW w:w="200" w:type="dxa"/>
            <w:tcBorders>
              <w:top w:val="single" w:sz="4" w:space="0" w:color="auto"/>
              <w:left w:val="nil"/>
              <w:bottom w:val="single" w:sz="4" w:space="0" w:color="auto"/>
              <w:right w:val="nil"/>
            </w:tcBorders>
            <w:shd w:val="clear" w:color="auto" w:fill="auto"/>
            <w:noWrap/>
            <w:vAlign w:val="bottom"/>
            <w:hideMark/>
          </w:tcPr>
          <w:p w14:paraId="77B278F2" w14:textId="77777777" w:rsidR="001B6476" w:rsidRPr="001B6476" w:rsidRDefault="001B6476" w:rsidP="001B6476">
            <w:pPr>
              <w:spacing w:after="0" w:line="240" w:lineRule="auto"/>
              <w:rPr>
                <w:rFonts w:ascii="Calibri" w:eastAsia="Times New Roman" w:hAnsi="Calibri" w:cs="Calibri"/>
                <w:color w:val="000000"/>
                <w:lang w:eastAsia="nb-NO"/>
              </w:rPr>
            </w:pPr>
            <w:r w:rsidRPr="001B6476">
              <w:rPr>
                <w:rFonts w:ascii="Calibri" w:eastAsia="Times New Roman" w:hAnsi="Calibri" w:cs="Calibri"/>
                <w:color w:val="000000"/>
                <w:lang w:eastAsia="nb-NO"/>
              </w:rPr>
              <w:t> </w:t>
            </w:r>
          </w:p>
        </w:tc>
        <w:tc>
          <w:tcPr>
            <w:tcW w:w="200" w:type="dxa"/>
            <w:tcBorders>
              <w:top w:val="single" w:sz="4" w:space="0" w:color="auto"/>
              <w:left w:val="nil"/>
              <w:bottom w:val="single" w:sz="4" w:space="0" w:color="auto"/>
              <w:right w:val="single" w:sz="4" w:space="0" w:color="auto"/>
            </w:tcBorders>
            <w:shd w:val="clear" w:color="auto" w:fill="auto"/>
            <w:noWrap/>
            <w:vAlign w:val="bottom"/>
            <w:hideMark/>
          </w:tcPr>
          <w:p w14:paraId="14D6C7BD" w14:textId="77777777" w:rsidR="001B6476" w:rsidRPr="001B6476" w:rsidRDefault="001B6476" w:rsidP="001B6476">
            <w:pPr>
              <w:spacing w:after="0" w:line="240" w:lineRule="auto"/>
              <w:rPr>
                <w:rFonts w:ascii="Calibri" w:eastAsia="Times New Roman" w:hAnsi="Calibri" w:cs="Calibri"/>
                <w:color w:val="000000"/>
                <w:lang w:eastAsia="nb-NO"/>
              </w:rPr>
            </w:pPr>
            <w:r w:rsidRPr="001B6476">
              <w:rPr>
                <w:rFonts w:ascii="Calibri" w:eastAsia="Times New Roman" w:hAnsi="Calibri" w:cs="Calibri"/>
                <w:color w:val="000000"/>
                <w:lang w:eastAsia="nb-NO"/>
              </w:rPr>
              <w:t> </w:t>
            </w:r>
          </w:p>
        </w:tc>
        <w:tc>
          <w:tcPr>
            <w:tcW w:w="187" w:type="dxa"/>
            <w:tcBorders>
              <w:top w:val="single" w:sz="4" w:space="0" w:color="auto"/>
              <w:left w:val="nil"/>
              <w:bottom w:val="single" w:sz="4" w:space="0" w:color="auto"/>
              <w:right w:val="single" w:sz="4" w:space="0" w:color="auto"/>
            </w:tcBorders>
            <w:shd w:val="clear" w:color="auto" w:fill="auto"/>
            <w:noWrap/>
            <w:vAlign w:val="bottom"/>
            <w:hideMark/>
          </w:tcPr>
          <w:p w14:paraId="0EB95FD3" w14:textId="77777777" w:rsidR="001B6476" w:rsidRPr="001B6476" w:rsidRDefault="001B6476" w:rsidP="001B6476">
            <w:pPr>
              <w:spacing w:after="0" w:line="240" w:lineRule="auto"/>
              <w:rPr>
                <w:rFonts w:ascii="Calibri" w:eastAsia="Times New Roman" w:hAnsi="Calibri" w:cs="Calibri"/>
                <w:color w:val="000000"/>
                <w:lang w:eastAsia="nb-NO"/>
              </w:rPr>
            </w:pPr>
            <w:r w:rsidRPr="001B6476">
              <w:rPr>
                <w:rFonts w:ascii="Calibri" w:eastAsia="Times New Roman" w:hAnsi="Calibri" w:cs="Calibri"/>
                <w:color w:val="000000"/>
                <w:lang w:eastAsia="nb-NO"/>
              </w:rPr>
              <w:t> </w:t>
            </w:r>
          </w:p>
        </w:tc>
        <w:tc>
          <w:tcPr>
            <w:tcW w:w="187" w:type="dxa"/>
            <w:tcBorders>
              <w:top w:val="single" w:sz="4" w:space="0" w:color="auto"/>
              <w:left w:val="nil"/>
              <w:bottom w:val="single" w:sz="4" w:space="0" w:color="auto"/>
              <w:right w:val="single" w:sz="4" w:space="0" w:color="auto"/>
            </w:tcBorders>
            <w:shd w:val="clear" w:color="auto" w:fill="auto"/>
            <w:noWrap/>
            <w:vAlign w:val="bottom"/>
            <w:hideMark/>
          </w:tcPr>
          <w:p w14:paraId="789DE409" w14:textId="77777777" w:rsidR="001B6476" w:rsidRPr="001B6476" w:rsidRDefault="001B6476" w:rsidP="001B6476">
            <w:pPr>
              <w:spacing w:after="0" w:line="240" w:lineRule="auto"/>
              <w:rPr>
                <w:rFonts w:ascii="Calibri" w:eastAsia="Times New Roman" w:hAnsi="Calibri" w:cs="Calibri"/>
                <w:color w:val="000000"/>
                <w:lang w:eastAsia="nb-NO"/>
              </w:rPr>
            </w:pPr>
            <w:r w:rsidRPr="001B6476">
              <w:rPr>
                <w:rFonts w:ascii="Calibri" w:eastAsia="Times New Roman" w:hAnsi="Calibri" w:cs="Calibri"/>
                <w:color w:val="000000"/>
                <w:lang w:eastAsia="nb-NO"/>
              </w:rPr>
              <w:t> </w:t>
            </w:r>
          </w:p>
        </w:tc>
        <w:tc>
          <w:tcPr>
            <w:tcW w:w="602" w:type="dxa"/>
            <w:tcBorders>
              <w:top w:val="single" w:sz="4" w:space="0" w:color="auto"/>
              <w:left w:val="nil"/>
              <w:bottom w:val="single" w:sz="4" w:space="0" w:color="auto"/>
              <w:right w:val="single" w:sz="4" w:space="0" w:color="auto"/>
            </w:tcBorders>
            <w:shd w:val="clear" w:color="auto" w:fill="auto"/>
            <w:noWrap/>
            <w:vAlign w:val="bottom"/>
            <w:hideMark/>
          </w:tcPr>
          <w:p w14:paraId="5C422AEC" w14:textId="77777777" w:rsidR="001B6476" w:rsidRPr="001B6476" w:rsidRDefault="001B6476" w:rsidP="001B6476">
            <w:pPr>
              <w:spacing w:after="0" w:line="240" w:lineRule="auto"/>
              <w:rPr>
                <w:rFonts w:ascii="Calibri" w:eastAsia="Times New Roman" w:hAnsi="Calibri" w:cs="Calibri"/>
                <w:color w:val="000000"/>
                <w:lang w:eastAsia="nb-NO"/>
              </w:rPr>
            </w:pPr>
            <w:r w:rsidRPr="001B6476">
              <w:rPr>
                <w:rFonts w:ascii="Calibri" w:eastAsia="Times New Roman" w:hAnsi="Calibri" w:cs="Calibri"/>
                <w:color w:val="000000"/>
                <w:lang w:eastAsia="nb-NO"/>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14:paraId="71759119" w14:textId="77777777" w:rsidR="001B6476" w:rsidRPr="001B6476" w:rsidRDefault="001B6476" w:rsidP="001B6476">
            <w:pPr>
              <w:spacing w:after="0" w:line="240" w:lineRule="auto"/>
              <w:rPr>
                <w:rFonts w:ascii="Calibri" w:eastAsia="Times New Roman" w:hAnsi="Calibri" w:cs="Calibri"/>
                <w:color w:val="000000"/>
                <w:lang w:eastAsia="nb-NO"/>
              </w:rPr>
            </w:pPr>
            <w:r w:rsidRPr="001B6476">
              <w:rPr>
                <w:rFonts w:ascii="Calibri" w:eastAsia="Times New Roman" w:hAnsi="Calibri" w:cs="Calibri"/>
                <w:color w:val="000000"/>
                <w:lang w:eastAsia="nb-NO"/>
              </w:rPr>
              <w:t> </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14:paraId="464C6577" w14:textId="77777777" w:rsidR="001B6476" w:rsidRPr="001B6476" w:rsidRDefault="001B6476" w:rsidP="001B6476">
            <w:pPr>
              <w:spacing w:after="0" w:line="240" w:lineRule="auto"/>
              <w:rPr>
                <w:rFonts w:ascii="Calibri" w:eastAsia="Times New Roman" w:hAnsi="Calibri" w:cs="Calibri"/>
                <w:color w:val="000000"/>
                <w:lang w:eastAsia="nb-NO"/>
              </w:rPr>
            </w:pPr>
            <w:r w:rsidRPr="001B6476">
              <w:rPr>
                <w:rFonts w:ascii="Calibri" w:eastAsia="Times New Roman" w:hAnsi="Calibri" w:cs="Calibri"/>
                <w:color w:val="000000"/>
                <w:lang w:eastAsia="nb-NO"/>
              </w:rPr>
              <w:t> </w:t>
            </w:r>
          </w:p>
        </w:tc>
        <w:tc>
          <w:tcPr>
            <w:tcW w:w="322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BDD69F5" w14:textId="77777777" w:rsidR="001B6476" w:rsidRPr="001B6476" w:rsidRDefault="001B6476" w:rsidP="001B6476">
            <w:pPr>
              <w:spacing w:after="0" w:line="240" w:lineRule="auto"/>
              <w:jc w:val="center"/>
              <w:rPr>
                <w:rFonts w:ascii="Calibri" w:eastAsia="Times New Roman" w:hAnsi="Calibri" w:cs="Calibri"/>
                <w:color w:val="000000"/>
                <w:lang w:eastAsia="nb-NO"/>
              </w:rPr>
            </w:pPr>
            <w:r w:rsidRPr="001B6476">
              <w:rPr>
                <w:rFonts w:ascii="Calibri" w:eastAsia="Times New Roman" w:hAnsi="Calibri" w:cs="Calibri"/>
                <w:color w:val="000000"/>
                <w:lang w:eastAsia="nb-NO"/>
              </w:rPr>
              <w:t>Gjester</w:t>
            </w:r>
          </w:p>
        </w:tc>
      </w:tr>
      <w:tr w:rsidR="001B6476" w:rsidRPr="001B6476" w14:paraId="6B20DD12" w14:textId="77777777" w:rsidTr="00173BB1">
        <w:trPr>
          <w:trHeight w:val="300"/>
        </w:trPr>
        <w:tc>
          <w:tcPr>
            <w:tcW w:w="1287" w:type="dxa"/>
            <w:tcBorders>
              <w:top w:val="nil"/>
              <w:left w:val="nil"/>
              <w:bottom w:val="single" w:sz="4" w:space="0" w:color="auto"/>
              <w:right w:val="single" w:sz="4" w:space="0" w:color="auto"/>
            </w:tcBorders>
            <w:shd w:val="clear" w:color="auto" w:fill="auto"/>
            <w:noWrap/>
            <w:vAlign w:val="bottom"/>
            <w:hideMark/>
          </w:tcPr>
          <w:p w14:paraId="6A4EDEB9" w14:textId="77777777" w:rsidR="001B6476" w:rsidRPr="001B6476" w:rsidRDefault="001B6476" w:rsidP="001B6476">
            <w:pPr>
              <w:spacing w:after="0" w:line="240" w:lineRule="auto"/>
              <w:jc w:val="center"/>
              <w:rPr>
                <w:rFonts w:ascii="Calibri" w:eastAsia="Times New Roman" w:hAnsi="Calibri" w:cs="Calibri"/>
                <w:color w:val="000000"/>
                <w:lang w:eastAsia="nb-NO"/>
              </w:rPr>
            </w:pPr>
            <w:r w:rsidRPr="001B6476">
              <w:rPr>
                <w:rFonts w:ascii="Calibri" w:eastAsia="Times New Roman" w:hAnsi="Calibri" w:cs="Calibri"/>
                <w:color w:val="000000"/>
                <w:lang w:eastAsia="nb-NO"/>
              </w:rPr>
              <w:t>03.02.</w:t>
            </w:r>
          </w:p>
        </w:tc>
        <w:tc>
          <w:tcPr>
            <w:tcW w:w="1035" w:type="dxa"/>
            <w:tcBorders>
              <w:top w:val="nil"/>
              <w:left w:val="nil"/>
              <w:bottom w:val="single" w:sz="4" w:space="0" w:color="auto"/>
              <w:right w:val="single" w:sz="4" w:space="0" w:color="auto"/>
            </w:tcBorders>
            <w:shd w:val="clear" w:color="auto" w:fill="auto"/>
            <w:noWrap/>
            <w:vAlign w:val="bottom"/>
            <w:hideMark/>
          </w:tcPr>
          <w:p w14:paraId="6EC34688" w14:textId="77777777" w:rsidR="001B6476" w:rsidRPr="001B6476" w:rsidRDefault="001B6476" w:rsidP="001B6476">
            <w:pPr>
              <w:spacing w:after="0" w:line="240" w:lineRule="auto"/>
              <w:jc w:val="center"/>
              <w:rPr>
                <w:rFonts w:ascii="Calibri" w:eastAsia="Times New Roman" w:hAnsi="Calibri" w:cs="Calibri"/>
                <w:color w:val="000000"/>
                <w:lang w:eastAsia="nb-NO"/>
              </w:rPr>
            </w:pPr>
            <w:r w:rsidRPr="001B6476">
              <w:rPr>
                <w:rFonts w:ascii="Calibri" w:eastAsia="Times New Roman" w:hAnsi="Calibri" w:cs="Calibri"/>
                <w:color w:val="000000"/>
                <w:lang w:eastAsia="nb-NO"/>
              </w:rPr>
              <w:t>14</w:t>
            </w:r>
          </w:p>
        </w:tc>
        <w:tc>
          <w:tcPr>
            <w:tcW w:w="3527"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5475BBC0" w14:textId="77777777" w:rsidR="001B6476" w:rsidRPr="001B6476" w:rsidRDefault="001B6476" w:rsidP="001B6476">
            <w:pPr>
              <w:spacing w:after="0" w:line="240" w:lineRule="auto"/>
              <w:rPr>
                <w:rFonts w:ascii="Calibri" w:eastAsia="Times New Roman" w:hAnsi="Calibri" w:cs="Calibri"/>
                <w:color w:val="000000"/>
                <w:lang w:eastAsia="nb-NO"/>
              </w:rPr>
            </w:pPr>
            <w:r w:rsidRPr="001B6476">
              <w:rPr>
                <w:rFonts w:ascii="Calibri" w:eastAsia="Times New Roman" w:hAnsi="Calibri" w:cs="Calibri"/>
                <w:color w:val="000000"/>
                <w:lang w:eastAsia="nb-NO"/>
              </w:rPr>
              <w:t>58,33 %</w:t>
            </w:r>
          </w:p>
        </w:tc>
        <w:tc>
          <w:tcPr>
            <w:tcW w:w="3223" w:type="dxa"/>
            <w:gridSpan w:val="2"/>
            <w:tcBorders>
              <w:top w:val="single" w:sz="4" w:space="0" w:color="auto"/>
              <w:left w:val="nil"/>
              <w:bottom w:val="single" w:sz="4" w:space="0" w:color="auto"/>
              <w:right w:val="nil"/>
            </w:tcBorders>
            <w:shd w:val="clear" w:color="auto" w:fill="auto"/>
            <w:noWrap/>
            <w:vAlign w:val="bottom"/>
            <w:hideMark/>
          </w:tcPr>
          <w:p w14:paraId="43B0A7C4" w14:textId="77777777" w:rsidR="001B6476" w:rsidRPr="001B6476" w:rsidRDefault="001B6476" w:rsidP="001B6476">
            <w:pPr>
              <w:spacing w:after="0" w:line="240" w:lineRule="auto"/>
              <w:jc w:val="center"/>
              <w:rPr>
                <w:rFonts w:ascii="Calibri" w:eastAsia="Times New Roman" w:hAnsi="Calibri" w:cs="Calibri"/>
                <w:color w:val="000000"/>
                <w:lang w:eastAsia="nb-NO"/>
              </w:rPr>
            </w:pPr>
            <w:r w:rsidRPr="001B6476">
              <w:rPr>
                <w:rFonts w:ascii="Calibri" w:eastAsia="Times New Roman" w:hAnsi="Calibri" w:cs="Calibri"/>
                <w:color w:val="000000"/>
                <w:lang w:eastAsia="nb-NO"/>
              </w:rPr>
              <w:t> </w:t>
            </w:r>
          </w:p>
        </w:tc>
      </w:tr>
      <w:tr w:rsidR="001B6476" w:rsidRPr="001B6476" w14:paraId="32E72918" w14:textId="77777777" w:rsidTr="00173BB1">
        <w:trPr>
          <w:trHeight w:val="300"/>
        </w:trPr>
        <w:tc>
          <w:tcPr>
            <w:tcW w:w="1287" w:type="dxa"/>
            <w:tcBorders>
              <w:top w:val="nil"/>
              <w:left w:val="nil"/>
              <w:bottom w:val="single" w:sz="4" w:space="0" w:color="auto"/>
              <w:right w:val="single" w:sz="4" w:space="0" w:color="auto"/>
            </w:tcBorders>
            <w:shd w:val="clear" w:color="auto" w:fill="auto"/>
            <w:noWrap/>
            <w:vAlign w:val="bottom"/>
            <w:hideMark/>
          </w:tcPr>
          <w:p w14:paraId="66CDF7B1" w14:textId="77777777" w:rsidR="001B6476" w:rsidRPr="001B6476" w:rsidRDefault="001B6476" w:rsidP="001B6476">
            <w:pPr>
              <w:spacing w:after="0" w:line="240" w:lineRule="auto"/>
              <w:jc w:val="center"/>
              <w:rPr>
                <w:rFonts w:ascii="Calibri" w:eastAsia="Times New Roman" w:hAnsi="Calibri" w:cs="Calibri"/>
                <w:color w:val="000000"/>
                <w:lang w:eastAsia="nb-NO"/>
              </w:rPr>
            </w:pPr>
            <w:r w:rsidRPr="001B6476">
              <w:rPr>
                <w:rFonts w:ascii="Calibri" w:eastAsia="Times New Roman" w:hAnsi="Calibri" w:cs="Calibri"/>
                <w:color w:val="000000"/>
                <w:lang w:eastAsia="nb-NO"/>
              </w:rPr>
              <w:t>10.02.</w:t>
            </w:r>
          </w:p>
        </w:tc>
        <w:tc>
          <w:tcPr>
            <w:tcW w:w="1035" w:type="dxa"/>
            <w:tcBorders>
              <w:top w:val="nil"/>
              <w:left w:val="nil"/>
              <w:bottom w:val="single" w:sz="4" w:space="0" w:color="auto"/>
              <w:right w:val="single" w:sz="4" w:space="0" w:color="auto"/>
            </w:tcBorders>
            <w:shd w:val="clear" w:color="auto" w:fill="auto"/>
            <w:noWrap/>
            <w:vAlign w:val="bottom"/>
            <w:hideMark/>
          </w:tcPr>
          <w:p w14:paraId="06A440C2" w14:textId="77777777" w:rsidR="001B6476" w:rsidRPr="001B6476" w:rsidRDefault="001B6476" w:rsidP="001B6476">
            <w:pPr>
              <w:spacing w:after="0" w:line="240" w:lineRule="auto"/>
              <w:jc w:val="center"/>
              <w:rPr>
                <w:rFonts w:ascii="Calibri" w:eastAsia="Times New Roman" w:hAnsi="Calibri" w:cs="Calibri"/>
                <w:color w:val="000000"/>
                <w:lang w:eastAsia="nb-NO"/>
              </w:rPr>
            </w:pPr>
            <w:r w:rsidRPr="001B6476">
              <w:rPr>
                <w:rFonts w:ascii="Calibri" w:eastAsia="Times New Roman" w:hAnsi="Calibri" w:cs="Calibri"/>
                <w:color w:val="000000"/>
                <w:lang w:eastAsia="nb-NO"/>
              </w:rPr>
              <w:t>11</w:t>
            </w:r>
          </w:p>
        </w:tc>
        <w:tc>
          <w:tcPr>
            <w:tcW w:w="3527"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665504D4" w14:textId="77777777" w:rsidR="001B6476" w:rsidRPr="001B6476" w:rsidRDefault="001B6476" w:rsidP="001B6476">
            <w:pPr>
              <w:spacing w:after="0" w:line="240" w:lineRule="auto"/>
              <w:rPr>
                <w:rFonts w:ascii="Calibri" w:eastAsia="Times New Roman" w:hAnsi="Calibri" w:cs="Calibri"/>
                <w:color w:val="000000"/>
                <w:lang w:eastAsia="nb-NO"/>
              </w:rPr>
            </w:pPr>
            <w:r w:rsidRPr="001B6476">
              <w:rPr>
                <w:rFonts w:ascii="Calibri" w:eastAsia="Times New Roman" w:hAnsi="Calibri" w:cs="Calibri"/>
                <w:color w:val="000000"/>
                <w:lang w:eastAsia="nb-NO"/>
              </w:rPr>
              <w:t>48,83 %</w:t>
            </w:r>
          </w:p>
        </w:tc>
        <w:tc>
          <w:tcPr>
            <w:tcW w:w="3223" w:type="dxa"/>
            <w:gridSpan w:val="2"/>
            <w:tcBorders>
              <w:top w:val="single" w:sz="4" w:space="0" w:color="auto"/>
              <w:left w:val="nil"/>
              <w:bottom w:val="single" w:sz="4" w:space="0" w:color="auto"/>
              <w:right w:val="nil"/>
            </w:tcBorders>
            <w:shd w:val="clear" w:color="auto" w:fill="auto"/>
            <w:noWrap/>
            <w:vAlign w:val="bottom"/>
            <w:hideMark/>
          </w:tcPr>
          <w:p w14:paraId="66A71540" w14:textId="77777777" w:rsidR="001B6476" w:rsidRPr="001B6476" w:rsidRDefault="001B6476" w:rsidP="001B6476">
            <w:pPr>
              <w:spacing w:after="0" w:line="240" w:lineRule="auto"/>
              <w:jc w:val="center"/>
              <w:rPr>
                <w:rFonts w:ascii="Calibri" w:eastAsia="Times New Roman" w:hAnsi="Calibri" w:cs="Calibri"/>
                <w:color w:val="000000"/>
                <w:lang w:eastAsia="nb-NO"/>
              </w:rPr>
            </w:pPr>
            <w:r w:rsidRPr="001B6476">
              <w:rPr>
                <w:rFonts w:ascii="Calibri" w:eastAsia="Times New Roman" w:hAnsi="Calibri" w:cs="Calibri"/>
                <w:color w:val="000000"/>
                <w:lang w:eastAsia="nb-NO"/>
              </w:rPr>
              <w:t> </w:t>
            </w:r>
          </w:p>
        </w:tc>
      </w:tr>
      <w:tr w:rsidR="001B6476" w:rsidRPr="001B6476" w14:paraId="23D4D494" w14:textId="77777777" w:rsidTr="00173BB1">
        <w:trPr>
          <w:trHeight w:val="300"/>
        </w:trPr>
        <w:tc>
          <w:tcPr>
            <w:tcW w:w="1287" w:type="dxa"/>
            <w:tcBorders>
              <w:top w:val="nil"/>
              <w:left w:val="nil"/>
              <w:bottom w:val="single" w:sz="4" w:space="0" w:color="auto"/>
              <w:right w:val="single" w:sz="4" w:space="0" w:color="auto"/>
            </w:tcBorders>
            <w:shd w:val="clear" w:color="auto" w:fill="auto"/>
            <w:noWrap/>
            <w:vAlign w:val="bottom"/>
            <w:hideMark/>
          </w:tcPr>
          <w:p w14:paraId="69204652" w14:textId="77777777" w:rsidR="001B6476" w:rsidRPr="001B6476" w:rsidRDefault="001B6476" w:rsidP="001B6476">
            <w:pPr>
              <w:spacing w:after="0" w:line="240" w:lineRule="auto"/>
              <w:jc w:val="center"/>
              <w:rPr>
                <w:rFonts w:ascii="Calibri" w:eastAsia="Times New Roman" w:hAnsi="Calibri" w:cs="Calibri"/>
                <w:color w:val="000000"/>
                <w:lang w:eastAsia="nb-NO"/>
              </w:rPr>
            </w:pPr>
            <w:r w:rsidRPr="001B6476">
              <w:rPr>
                <w:rFonts w:ascii="Calibri" w:eastAsia="Times New Roman" w:hAnsi="Calibri" w:cs="Calibri"/>
                <w:color w:val="000000"/>
                <w:lang w:eastAsia="nb-NO"/>
              </w:rPr>
              <w:t>17.02.</w:t>
            </w:r>
          </w:p>
        </w:tc>
        <w:tc>
          <w:tcPr>
            <w:tcW w:w="1035" w:type="dxa"/>
            <w:tcBorders>
              <w:top w:val="nil"/>
              <w:left w:val="nil"/>
              <w:bottom w:val="single" w:sz="4" w:space="0" w:color="auto"/>
              <w:right w:val="single" w:sz="4" w:space="0" w:color="auto"/>
            </w:tcBorders>
            <w:shd w:val="clear" w:color="auto" w:fill="auto"/>
            <w:noWrap/>
            <w:vAlign w:val="bottom"/>
            <w:hideMark/>
          </w:tcPr>
          <w:p w14:paraId="1636B85E" w14:textId="77777777" w:rsidR="001B6476" w:rsidRPr="001B6476" w:rsidRDefault="001B6476" w:rsidP="001B6476">
            <w:pPr>
              <w:spacing w:after="0" w:line="240" w:lineRule="auto"/>
              <w:jc w:val="center"/>
              <w:rPr>
                <w:rFonts w:ascii="Calibri" w:eastAsia="Times New Roman" w:hAnsi="Calibri" w:cs="Calibri"/>
                <w:color w:val="000000"/>
                <w:lang w:eastAsia="nb-NO"/>
              </w:rPr>
            </w:pPr>
            <w:r w:rsidRPr="001B6476">
              <w:rPr>
                <w:rFonts w:ascii="Calibri" w:eastAsia="Times New Roman" w:hAnsi="Calibri" w:cs="Calibri"/>
                <w:color w:val="000000"/>
                <w:lang w:eastAsia="nb-NO"/>
              </w:rPr>
              <w:t>15</w:t>
            </w:r>
          </w:p>
        </w:tc>
        <w:tc>
          <w:tcPr>
            <w:tcW w:w="3527"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4C4BBC4C" w14:textId="77777777" w:rsidR="001B6476" w:rsidRPr="001B6476" w:rsidRDefault="001B6476" w:rsidP="001B6476">
            <w:pPr>
              <w:spacing w:after="0" w:line="240" w:lineRule="auto"/>
              <w:rPr>
                <w:rFonts w:ascii="Calibri" w:eastAsia="Times New Roman" w:hAnsi="Calibri" w:cs="Calibri"/>
                <w:color w:val="000000"/>
                <w:lang w:eastAsia="nb-NO"/>
              </w:rPr>
            </w:pPr>
            <w:r w:rsidRPr="001B6476">
              <w:rPr>
                <w:rFonts w:ascii="Calibri" w:eastAsia="Times New Roman" w:hAnsi="Calibri" w:cs="Calibri"/>
                <w:color w:val="000000"/>
                <w:lang w:eastAsia="nb-NO"/>
              </w:rPr>
              <w:t>55,56 %</w:t>
            </w:r>
          </w:p>
        </w:tc>
        <w:tc>
          <w:tcPr>
            <w:tcW w:w="3223" w:type="dxa"/>
            <w:gridSpan w:val="2"/>
            <w:tcBorders>
              <w:top w:val="single" w:sz="4" w:space="0" w:color="auto"/>
              <w:left w:val="nil"/>
              <w:bottom w:val="single" w:sz="4" w:space="0" w:color="auto"/>
              <w:right w:val="nil"/>
            </w:tcBorders>
            <w:shd w:val="clear" w:color="auto" w:fill="auto"/>
            <w:noWrap/>
            <w:vAlign w:val="bottom"/>
            <w:hideMark/>
          </w:tcPr>
          <w:p w14:paraId="10839AC3" w14:textId="77777777" w:rsidR="001B6476" w:rsidRPr="001B6476" w:rsidRDefault="001B6476" w:rsidP="001B6476">
            <w:pPr>
              <w:spacing w:after="0" w:line="240" w:lineRule="auto"/>
              <w:jc w:val="center"/>
              <w:rPr>
                <w:rFonts w:ascii="Calibri" w:eastAsia="Times New Roman" w:hAnsi="Calibri" w:cs="Calibri"/>
                <w:color w:val="000000"/>
                <w:lang w:eastAsia="nb-NO"/>
              </w:rPr>
            </w:pPr>
            <w:r w:rsidRPr="001B6476">
              <w:rPr>
                <w:rFonts w:ascii="Calibri" w:eastAsia="Times New Roman" w:hAnsi="Calibri" w:cs="Calibri"/>
                <w:color w:val="000000"/>
                <w:lang w:eastAsia="nb-NO"/>
              </w:rPr>
              <w:t>Irene Hanstveit</w:t>
            </w:r>
          </w:p>
        </w:tc>
      </w:tr>
      <w:tr w:rsidR="001B6476" w:rsidRPr="001B6476" w14:paraId="44D14828" w14:textId="77777777" w:rsidTr="00173BB1">
        <w:trPr>
          <w:trHeight w:val="300"/>
        </w:trPr>
        <w:tc>
          <w:tcPr>
            <w:tcW w:w="1287" w:type="dxa"/>
            <w:tcBorders>
              <w:top w:val="nil"/>
              <w:left w:val="nil"/>
              <w:bottom w:val="single" w:sz="4" w:space="0" w:color="auto"/>
              <w:right w:val="single" w:sz="4" w:space="0" w:color="auto"/>
            </w:tcBorders>
            <w:shd w:val="clear" w:color="auto" w:fill="auto"/>
            <w:noWrap/>
            <w:vAlign w:val="bottom"/>
            <w:hideMark/>
          </w:tcPr>
          <w:p w14:paraId="36EBEBE9" w14:textId="77777777" w:rsidR="001B6476" w:rsidRPr="001B6476" w:rsidRDefault="001B6476" w:rsidP="001B6476">
            <w:pPr>
              <w:spacing w:after="0" w:line="240" w:lineRule="auto"/>
              <w:jc w:val="center"/>
              <w:rPr>
                <w:rFonts w:ascii="Calibri" w:eastAsia="Times New Roman" w:hAnsi="Calibri" w:cs="Calibri"/>
                <w:color w:val="000000"/>
                <w:lang w:eastAsia="nb-NO"/>
              </w:rPr>
            </w:pPr>
            <w:r w:rsidRPr="001B6476">
              <w:rPr>
                <w:rFonts w:ascii="Calibri" w:eastAsia="Times New Roman" w:hAnsi="Calibri" w:cs="Calibri"/>
                <w:color w:val="000000"/>
                <w:lang w:eastAsia="nb-NO"/>
              </w:rPr>
              <w:t>24.02.</w:t>
            </w:r>
          </w:p>
        </w:tc>
        <w:tc>
          <w:tcPr>
            <w:tcW w:w="1035" w:type="dxa"/>
            <w:tcBorders>
              <w:top w:val="nil"/>
              <w:left w:val="nil"/>
              <w:bottom w:val="single" w:sz="4" w:space="0" w:color="auto"/>
              <w:right w:val="single" w:sz="4" w:space="0" w:color="auto"/>
            </w:tcBorders>
            <w:shd w:val="clear" w:color="auto" w:fill="auto"/>
            <w:noWrap/>
            <w:vAlign w:val="bottom"/>
            <w:hideMark/>
          </w:tcPr>
          <w:p w14:paraId="13C621B0" w14:textId="77777777" w:rsidR="001B6476" w:rsidRPr="001B6476" w:rsidRDefault="001B6476" w:rsidP="001B6476">
            <w:pPr>
              <w:spacing w:after="0" w:line="240" w:lineRule="auto"/>
              <w:jc w:val="center"/>
              <w:rPr>
                <w:rFonts w:ascii="Calibri" w:eastAsia="Times New Roman" w:hAnsi="Calibri" w:cs="Calibri"/>
                <w:color w:val="000000"/>
                <w:lang w:eastAsia="nb-NO"/>
              </w:rPr>
            </w:pPr>
            <w:r w:rsidRPr="001B6476">
              <w:rPr>
                <w:rFonts w:ascii="Calibri" w:eastAsia="Times New Roman" w:hAnsi="Calibri" w:cs="Calibri"/>
                <w:color w:val="000000"/>
                <w:lang w:eastAsia="nb-NO"/>
              </w:rPr>
              <w:t>16</w:t>
            </w:r>
          </w:p>
        </w:tc>
        <w:tc>
          <w:tcPr>
            <w:tcW w:w="3527"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330720D3" w14:textId="77777777" w:rsidR="001B6476" w:rsidRPr="001B6476" w:rsidRDefault="001B6476" w:rsidP="001B6476">
            <w:pPr>
              <w:spacing w:after="0" w:line="240" w:lineRule="auto"/>
              <w:rPr>
                <w:rFonts w:ascii="Calibri" w:eastAsia="Times New Roman" w:hAnsi="Calibri" w:cs="Calibri"/>
                <w:color w:val="000000"/>
                <w:lang w:eastAsia="nb-NO"/>
              </w:rPr>
            </w:pPr>
            <w:r w:rsidRPr="001B6476">
              <w:rPr>
                <w:rFonts w:ascii="Calibri" w:eastAsia="Times New Roman" w:hAnsi="Calibri" w:cs="Calibri"/>
                <w:color w:val="000000"/>
                <w:lang w:eastAsia="nb-NO"/>
              </w:rPr>
              <w:t>66,67 %</w:t>
            </w:r>
          </w:p>
        </w:tc>
        <w:tc>
          <w:tcPr>
            <w:tcW w:w="3223" w:type="dxa"/>
            <w:gridSpan w:val="2"/>
            <w:tcBorders>
              <w:top w:val="single" w:sz="4" w:space="0" w:color="auto"/>
              <w:left w:val="nil"/>
              <w:bottom w:val="single" w:sz="4" w:space="0" w:color="auto"/>
              <w:right w:val="nil"/>
            </w:tcBorders>
            <w:shd w:val="clear" w:color="auto" w:fill="auto"/>
            <w:noWrap/>
            <w:vAlign w:val="bottom"/>
            <w:hideMark/>
          </w:tcPr>
          <w:p w14:paraId="338307DC" w14:textId="77777777" w:rsidR="001B6476" w:rsidRPr="001B6476" w:rsidRDefault="001B6476" w:rsidP="001B6476">
            <w:pPr>
              <w:spacing w:after="0" w:line="240" w:lineRule="auto"/>
              <w:jc w:val="center"/>
              <w:rPr>
                <w:rFonts w:ascii="Calibri" w:eastAsia="Times New Roman" w:hAnsi="Calibri" w:cs="Calibri"/>
                <w:color w:val="000000"/>
                <w:lang w:eastAsia="nb-NO"/>
              </w:rPr>
            </w:pPr>
            <w:r w:rsidRPr="001B6476">
              <w:rPr>
                <w:rFonts w:ascii="Calibri" w:eastAsia="Times New Roman" w:hAnsi="Calibri" w:cs="Calibri"/>
                <w:color w:val="000000"/>
                <w:lang w:eastAsia="nb-NO"/>
              </w:rPr>
              <w:t>Gard Steiro og Fimland</w:t>
            </w:r>
          </w:p>
        </w:tc>
      </w:tr>
      <w:tr w:rsidR="001B6476" w:rsidRPr="001B6476" w14:paraId="1D010A22" w14:textId="77777777" w:rsidTr="00173BB1">
        <w:trPr>
          <w:trHeight w:val="300"/>
        </w:trPr>
        <w:tc>
          <w:tcPr>
            <w:tcW w:w="1287" w:type="dxa"/>
            <w:tcBorders>
              <w:top w:val="nil"/>
              <w:left w:val="nil"/>
              <w:bottom w:val="single" w:sz="4" w:space="0" w:color="auto"/>
              <w:right w:val="single" w:sz="4" w:space="0" w:color="auto"/>
            </w:tcBorders>
            <w:shd w:val="clear" w:color="auto" w:fill="auto"/>
            <w:noWrap/>
            <w:vAlign w:val="bottom"/>
            <w:hideMark/>
          </w:tcPr>
          <w:p w14:paraId="2BC9FA14" w14:textId="77777777" w:rsidR="001B6476" w:rsidRPr="001B6476" w:rsidRDefault="001B6476" w:rsidP="001B6476">
            <w:pPr>
              <w:spacing w:after="0" w:line="240" w:lineRule="auto"/>
              <w:jc w:val="center"/>
              <w:rPr>
                <w:rFonts w:ascii="Calibri" w:eastAsia="Times New Roman" w:hAnsi="Calibri" w:cs="Calibri"/>
                <w:color w:val="000000"/>
                <w:lang w:eastAsia="nb-NO"/>
              </w:rPr>
            </w:pPr>
            <w:r w:rsidRPr="001B6476">
              <w:rPr>
                <w:rFonts w:ascii="Calibri" w:eastAsia="Times New Roman" w:hAnsi="Calibri" w:cs="Calibri"/>
                <w:color w:val="000000"/>
                <w:lang w:eastAsia="nb-NO"/>
              </w:rPr>
              <w:t> </w:t>
            </w:r>
          </w:p>
        </w:tc>
        <w:tc>
          <w:tcPr>
            <w:tcW w:w="1035" w:type="dxa"/>
            <w:tcBorders>
              <w:top w:val="nil"/>
              <w:left w:val="nil"/>
              <w:bottom w:val="single" w:sz="4" w:space="0" w:color="auto"/>
              <w:right w:val="single" w:sz="4" w:space="0" w:color="auto"/>
            </w:tcBorders>
            <w:shd w:val="clear" w:color="auto" w:fill="auto"/>
            <w:noWrap/>
            <w:vAlign w:val="bottom"/>
            <w:hideMark/>
          </w:tcPr>
          <w:p w14:paraId="7E8B990B" w14:textId="77777777" w:rsidR="001B6476" w:rsidRPr="001B6476" w:rsidRDefault="001B6476" w:rsidP="001B6476">
            <w:pPr>
              <w:spacing w:after="0" w:line="240" w:lineRule="auto"/>
              <w:jc w:val="center"/>
              <w:rPr>
                <w:rFonts w:ascii="Calibri" w:eastAsia="Times New Roman" w:hAnsi="Calibri" w:cs="Calibri"/>
                <w:color w:val="000000"/>
                <w:lang w:eastAsia="nb-NO"/>
              </w:rPr>
            </w:pPr>
            <w:r w:rsidRPr="001B6476">
              <w:rPr>
                <w:rFonts w:ascii="Calibri" w:eastAsia="Times New Roman" w:hAnsi="Calibri" w:cs="Calibri"/>
                <w:color w:val="000000"/>
                <w:lang w:eastAsia="nb-NO"/>
              </w:rPr>
              <w:t> </w:t>
            </w:r>
          </w:p>
        </w:tc>
        <w:tc>
          <w:tcPr>
            <w:tcW w:w="3527"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4C7B3BA6" w14:textId="77777777" w:rsidR="001B6476" w:rsidRPr="001B6476" w:rsidRDefault="001B6476" w:rsidP="001B6476">
            <w:pPr>
              <w:spacing w:after="0" w:line="240" w:lineRule="auto"/>
              <w:rPr>
                <w:rFonts w:ascii="Calibri" w:eastAsia="Times New Roman" w:hAnsi="Calibri" w:cs="Calibri"/>
                <w:color w:val="000000"/>
                <w:lang w:eastAsia="nb-NO"/>
              </w:rPr>
            </w:pPr>
            <w:r w:rsidRPr="001B6476">
              <w:rPr>
                <w:rFonts w:ascii="Calibri" w:eastAsia="Times New Roman" w:hAnsi="Calibri" w:cs="Calibri"/>
                <w:color w:val="000000"/>
                <w:lang w:eastAsia="nb-NO"/>
              </w:rPr>
              <w:t> </w:t>
            </w:r>
          </w:p>
        </w:tc>
        <w:tc>
          <w:tcPr>
            <w:tcW w:w="3223" w:type="dxa"/>
            <w:gridSpan w:val="2"/>
            <w:tcBorders>
              <w:top w:val="single" w:sz="4" w:space="0" w:color="auto"/>
              <w:left w:val="nil"/>
              <w:bottom w:val="single" w:sz="4" w:space="0" w:color="auto"/>
              <w:right w:val="nil"/>
            </w:tcBorders>
            <w:shd w:val="clear" w:color="auto" w:fill="auto"/>
            <w:noWrap/>
            <w:vAlign w:val="bottom"/>
            <w:hideMark/>
          </w:tcPr>
          <w:p w14:paraId="2EAC2480" w14:textId="77777777" w:rsidR="001B6476" w:rsidRPr="001B6476" w:rsidRDefault="001B6476" w:rsidP="001B6476">
            <w:pPr>
              <w:spacing w:after="0" w:line="240" w:lineRule="auto"/>
              <w:jc w:val="center"/>
              <w:rPr>
                <w:rFonts w:ascii="Calibri" w:eastAsia="Times New Roman" w:hAnsi="Calibri" w:cs="Calibri"/>
                <w:color w:val="000000"/>
                <w:lang w:eastAsia="nb-NO"/>
              </w:rPr>
            </w:pPr>
            <w:r w:rsidRPr="001B6476">
              <w:rPr>
                <w:rFonts w:ascii="Calibri" w:eastAsia="Times New Roman" w:hAnsi="Calibri" w:cs="Calibri"/>
                <w:color w:val="000000"/>
                <w:lang w:eastAsia="nb-NO"/>
              </w:rPr>
              <w:t> </w:t>
            </w:r>
          </w:p>
        </w:tc>
      </w:tr>
      <w:tr w:rsidR="001B6476" w:rsidRPr="001B6476" w14:paraId="29439349" w14:textId="77777777" w:rsidTr="00173BB1">
        <w:trPr>
          <w:trHeight w:val="300"/>
        </w:trPr>
        <w:tc>
          <w:tcPr>
            <w:tcW w:w="1287" w:type="dxa"/>
            <w:tcBorders>
              <w:top w:val="nil"/>
              <w:left w:val="nil"/>
              <w:bottom w:val="nil"/>
              <w:right w:val="nil"/>
            </w:tcBorders>
            <w:shd w:val="clear" w:color="auto" w:fill="auto"/>
            <w:noWrap/>
            <w:vAlign w:val="bottom"/>
            <w:hideMark/>
          </w:tcPr>
          <w:p w14:paraId="4BEE86B4" w14:textId="77777777" w:rsidR="001B6476" w:rsidRPr="001B6476" w:rsidRDefault="001B6476" w:rsidP="001B6476">
            <w:pPr>
              <w:spacing w:after="0" w:line="240" w:lineRule="auto"/>
              <w:jc w:val="center"/>
              <w:rPr>
                <w:rFonts w:ascii="Calibri" w:eastAsia="Times New Roman" w:hAnsi="Calibri" w:cs="Calibri"/>
                <w:color w:val="000000"/>
                <w:lang w:eastAsia="nb-NO"/>
              </w:rPr>
            </w:pPr>
          </w:p>
        </w:tc>
        <w:tc>
          <w:tcPr>
            <w:tcW w:w="1035" w:type="dxa"/>
            <w:tcBorders>
              <w:top w:val="nil"/>
              <w:left w:val="nil"/>
              <w:bottom w:val="nil"/>
              <w:right w:val="nil"/>
            </w:tcBorders>
            <w:shd w:val="clear" w:color="auto" w:fill="auto"/>
            <w:noWrap/>
            <w:vAlign w:val="bottom"/>
            <w:hideMark/>
          </w:tcPr>
          <w:p w14:paraId="18B284C1" w14:textId="77777777" w:rsidR="001B6476" w:rsidRPr="001B6476" w:rsidRDefault="001B6476" w:rsidP="001B6476">
            <w:pPr>
              <w:spacing w:after="0" w:line="240" w:lineRule="auto"/>
              <w:jc w:val="center"/>
              <w:rPr>
                <w:rFonts w:ascii="Times New Roman" w:eastAsia="Times New Roman" w:hAnsi="Times New Roman" w:cs="Times New Roman"/>
                <w:sz w:val="20"/>
                <w:szCs w:val="20"/>
                <w:lang w:eastAsia="nb-NO"/>
              </w:rPr>
            </w:pPr>
          </w:p>
        </w:tc>
        <w:tc>
          <w:tcPr>
            <w:tcW w:w="3527" w:type="dxa"/>
            <w:gridSpan w:val="7"/>
            <w:tcBorders>
              <w:top w:val="nil"/>
              <w:left w:val="nil"/>
              <w:bottom w:val="nil"/>
              <w:right w:val="single" w:sz="4" w:space="0" w:color="000000"/>
            </w:tcBorders>
            <w:shd w:val="clear" w:color="auto" w:fill="auto"/>
            <w:noWrap/>
            <w:vAlign w:val="bottom"/>
            <w:hideMark/>
          </w:tcPr>
          <w:p w14:paraId="139BA008"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3223" w:type="dxa"/>
            <w:gridSpan w:val="2"/>
            <w:tcBorders>
              <w:top w:val="nil"/>
              <w:left w:val="nil"/>
              <w:bottom w:val="nil"/>
              <w:right w:val="nil"/>
            </w:tcBorders>
            <w:shd w:val="clear" w:color="auto" w:fill="auto"/>
            <w:noWrap/>
            <w:vAlign w:val="bottom"/>
            <w:hideMark/>
          </w:tcPr>
          <w:p w14:paraId="5457040F" w14:textId="77777777" w:rsidR="001B6476" w:rsidRPr="001B6476" w:rsidRDefault="001B6476" w:rsidP="001B6476">
            <w:pPr>
              <w:spacing w:after="0" w:line="240" w:lineRule="auto"/>
              <w:jc w:val="center"/>
              <w:rPr>
                <w:rFonts w:ascii="Times New Roman" w:eastAsia="Times New Roman" w:hAnsi="Times New Roman" w:cs="Times New Roman"/>
                <w:sz w:val="20"/>
                <w:szCs w:val="20"/>
                <w:lang w:eastAsia="nb-NO"/>
              </w:rPr>
            </w:pPr>
          </w:p>
        </w:tc>
      </w:tr>
      <w:tr w:rsidR="001B6476" w:rsidRPr="001B6476" w14:paraId="6C2600D4" w14:textId="77777777" w:rsidTr="00173BB1">
        <w:trPr>
          <w:trHeight w:val="300"/>
        </w:trPr>
        <w:tc>
          <w:tcPr>
            <w:tcW w:w="3698" w:type="dxa"/>
            <w:gridSpan w:val="7"/>
            <w:tcBorders>
              <w:top w:val="nil"/>
              <w:left w:val="nil"/>
              <w:bottom w:val="nil"/>
              <w:right w:val="nil"/>
            </w:tcBorders>
            <w:shd w:val="clear" w:color="auto" w:fill="auto"/>
            <w:noWrap/>
            <w:vAlign w:val="bottom"/>
            <w:hideMark/>
          </w:tcPr>
          <w:p w14:paraId="20761736" w14:textId="77777777" w:rsidR="001B6476" w:rsidRPr="001B6476" w:rsidRDefault="001B6476" w:rsidP="001B6476">
            <w:pPr>
              <w:spacing w:after="0" w:line="240" w:lineRule="auto"/>
              <w:rPr>
                <w:rFonts w:ascii="Calibri" w:eastAsia="Times New Roman" w:hAnsi="Calibri" w:cs="Calibri"/>
                <w:b/>
                <w:bCs/>
                <w:color w:val="000000"/>
                <w:lang w:eastAsia="nb-NO"/>
              </w:rPr>
            </w:pPr>
            <w:r w:rsidRPr="001B6476">
              <w:rPr>
                <w:rFonts w:ascii="Calibri" w:eastAsia="Times New Roman" w:hAnsi="Calibri" w:cs="Calibri"/>
                <w:b/>
                <w:bCs/>
                <w:color w:val="000000"/>
                <w:lang w:eastAsia="nb-NO"/>
              </w:rPr>
              <w:t>Programoversikt for neste måned:</w:t>
            </w:r>
          </w:p>
        </w:tc>
        <w:tc>
          <w:tcPr>
            <w:tcW w:w="727" w:type="dxa"/>
            <w:tcBorders>
              <w:top w:val="nil"/>
              <w:left w:val="nil"/>
              <w:bottom w:val="nil"/>
              <w:right w:val="nil"/>
            </w:tcBorders>
            <w:shd w:val="clear" w:color="auto" w:fill="auto"/>
            <w:noWrap/>
            <w:vAlign w:val="bottom"/>
            <w:hideMark/>
          </w:tcPr>
          <w:p w14:paraId="6D65353A" w14:textId="77777777" w:rsidR="001B6476" w:rsidRPr="001B6476" w:rsidRDefault="001B6476" w:rsidP="001B6476">
            <w:pPr>
              <w:spacing w:after="0" w:line="240" w:lineRule="auto"/>
              <w:rPr>
                <w:rFonts w:ascii="Calibri" w:eastAsia="Times New Roman" w:hAnsi="Calibri" w:cs="Calibri"/>
                <w:b/>
                <w:bCs/>
                <w:color w:val="000000"/>
                <w:lang w:eastAsia="nb-NO"/>
              </w:rPr>
            </w:pPr>
          </w:p>
        </w:tc>
        <w:tc>
          <w:tcPr>
            <w:tcW w:w="1424" w:type="dxa"/>
            <w:tcBorders>
              <w:top w:val="nil"/>
              <w:left w:val="nil"/>
              <w:bottom w:val="nil"/>
              <w:right w:val="nil"/>
            </w:tcBorders>
            <w:shd w:val="clear" w:color="auto" w:fill="auto"/>
            <w:noWrap/>
            <w:vAlign w:val="bottom"/>
            <w:hideMark/>
          </w:tcPr>
          <w:p w14:paraId="5EB7DE44"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1578" w:type="dxa"/>
            <w:tcBorders>
              <w:top w:val="nil"/>
              <w:left w:val="nil"/>
              <w:bottom w:val="nil"/>
              <w:right w:val="nil"/>
            </w:tcBorders>
            <w:shd w:val="clear" w:color="auto" w:fill="auto"/>
            <w:noWrap/>
            <w:vAlign w:val="bottom"/>
            <w:hideMark/>
          </w:tcPr>
          <w:p w14:paraId="4ED6BBA2"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1645" w:type="dxa"/>
            <w:tcBorders>
              <w:top w:val="nil"/>
              <w:left w:val="nil"/>
              <w:bottom w:val="nil"/>
              <w:right w:val="nil"/>
            </w:tcBorders>
            <w:shd w:val="clear" w:color="auto" w:fill="auto"/>
            <w:noWrap/>
            <w:vAlign w:val="bottom"/>
            <w:hideMark/>
          </w:tcPr>
          <w:p w14:paraId="1EE90308"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r>
      <w:tr w:rsidR="00173BB1" w:rsidRPr="001B6476" w14:paraId="3C0BE471" w14:textId="77777777" w:rsidTr="00173BB1">
        <w:trPr>
          <w:trHeight w:val="300"/>
        </w:trPr>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FAA454" w14:textId="77777777" w:rsidR="001B6476" w:rsidRPr="001B6476" w:rsidRDefault="001B6476" w:rsidP="001B6476">
            <w:pPr>
              <w:spacing w:after="0" w:line="240" w:lineRule="auto"/>
              <w:jc w:val="center"/>
              <w:rPr>
                <w:rFonts w:ascii="Calibri" w:eastAsia="Times New Roman" w:hAnsi="Calibri" w:cs="Calibri"/>
                <w:color w:val="000000"/>
                <w:lang w:eastAsia="nb-NO"/>
              </w:rPr>
            </w:pPr>
            <w:r w:rsidRPr="001B6476">
              <w:rPr>
                <w:rFonts w:ascii="Calibri" w:eastAsia="Times New Roman" w:hAnsi="Calibri" w:cs="Calibri"/>
                <w:color w:val="000000"/>
                <w:lang w:eastAsia="nb-NO"/>
              </w:rPr>
              <w:t>Dato</w:t>
            </w:r>
          </w:p>
        </w:tc>
        <w:tc>
          <w:tcPr>
            <w:tcW w:w="1035" w:type="dxa"/>
            <w:tcBorders>
              <w:top w:val="single" w:sz="4" w:space="0" w:color="auto"/>
              <w:left w:val="nil"/>
              <w:bottom w:val="single" w:sz="4" w:space="0" w:color="auto"/>
              <w:right w:val="nil"/>
            </w:tcBorders>
            <w:shd w:val="clear" w:color="auto" w:fill="auto"/>
            <w:noWrap/>
            <w:vAlign w:val="bottom"/>
            <w:hideMark/>
          </w:tcPr>
          <w:p w14:paraId="127EDFCB" w14:textId="77777777" w:rsidR="001B6476" w:rsidRPr="001B6476" w:rsidRDefault="001B6476" w:rsidP="001B6476">
            <w:pPr>
              <w:spacing w:after="0" w:line="240" w:lineRule="auto"/>
              <w:rPr>
                <w:rFonts w:ascii="Calibri" w:eastAsia="Times New Roman" w:hAnsi="Calibri" w:cs="Calibri"/>
                <w:color w:val="000000"/>
                <w:lang w:eastAsia="nb-NO"/>
              </w:rPr>
            </w:pPr>
            <w:r w:rsidRPr="001B6476">
              <w:rPr>
                <w:rFonts w:ascii="Calibri" w:eastAsia="Times New Roman" w:hAnsi="Calibri" w:cs="Calibri"/>
                <w:color w:val="000000"/>
                <w:lang w:eastAsia="nb-NO"/>
              </w:rPr>
              <w:t>Tema</w:t>
            </w:r>
          </w:p>
        </w:tc>
        <w:tc>
          <w:tcPr>
            <w:tcW w:w="200" w:type="dxa"/>
            <w:tcBorders>
              <w:top w:val="single" w:sz="4" w:space="0" w:color="auto"/>
              <w:left w:val="nil"/>
              <w:bottom w:val="single" w:sz="4" w:space="0" w:color="auto"/>
              <w:right w:val="nil"/>
            </w:tcBorders>
            <w:shd w:val="clear" w:color="auto" w:fill="auto"/>
            <w:noWrap/>
            <w:vAlign w:val="bottom"/>
            <w:hideMark/>
          </w:tcPr>
          <w:p w14:paraId="285C27D8" w14:textId="77777777" w:rsidR="001B6476" w:rsidRPr="001B6476" w:rsidRDefault="001B6476" w:rsidP="001B6476">
            <w:pPr>
              <w:spacing w:after="0" w:line="240" w:lineRule="auto"/>
              <w:rPr>
                <w:rFonts w:ascii="Calibri" w:eastAsia="Times New Roman" w:hAnsi="Calibri" w:cs="Calibri"/>
                <w:color w:val="000000"/>
                <w:lang w:eastAsia="nb-NO"/>
              </w:rPr>
            </w:pPr>
            <w:r w:rsidRPr="001B6476">
              <w:rPr>
                <w:rFonts w:ascii="Calibri" w:eastAsia="Times New Roman" w:hAnsi="Calibri" w:cs="Calibri"/>
                <w:color w:val="000000"/>
                <w:lang w:eastAsia="nb-NO"/>
              </w:rPr>
              <w:t> </w:t>
            </w:r>
          </w:p>
        </w:tc>
        <w:tc>
          <w:tcPr>
            <w:tcW w:w="200" w:type="dxa"/>
            <w:tcBorders>
              <w:top w:val="single" w:sz="4" w:space="0" w:color="auto"/>
              <w:left w:val="nil"/>
              <w:bottom w:val="single" w:sz="4" w:space="0" w:color="auto"/>
              <w:right w:val="nil"/>
            </w:tcBorders>
            <w:shd w:val="clear" w:color="auto" w:fill="auto"/>
            <w:noWrap/>
            <w:vAlign w:val="bottom"/>
            <w:hideMark/>
          </w:tcPr>
          <w:p w14:paraId="72714CAD" w14:textId="77777777" w:rsidR="001B6476" w:rsidRPr="001B6476" w:rsidRDefault="001B6476" w:rsidP="001B6476">
            <w:pPr>
              <w:spacing w:after="0" w:line="240" w:lineRule="auto"/>
              <w:rPr>
                <w:rFonts w:ascii="Calibri" w:eastAsia="Times New Roman" w:hAnsi="Calibri" w:cs="Calibri"/>
                <w:color w:val="000000"/>
                <w:lang w:eastAsia="nb-NO"/>
              </w:rPr>
            </w:pPr>
            <w:r w:rsidRPr="001B6476">
              <w:rPr>
                <w:rFonts w:ascii="Calibri" w:eastAsia="Times New Roman" w:hAnsi="Calibri" w:cs="Calibri"/>
                <w:color w:val="000000"/>
                <w:lang w:eastAsia="nb-NO"/>
              </w:rPr>
              <w:t> </w:t>
            </w:r>
          </w:p>
        </w:tc>
        <w:tc>
          <w:tcPr>
            <w:tcW w:w="187" w:type="dxa"/>
            <w:tcBorders>
              <w:top w:val="single" w:sz="4" w:space="0" w:color="auto"/>
              <w:left w:val="nil"/>
              <w:bottom w:val="single" w:sz="4" w:space="0" w:color="auto"/>
              <w:right w:val="nil"/>
            </w:tcBorders>
            <w:shd w:val="clear" w:color="auto" w:fill="auto"/>
            <w:noWrap/>
            <w:vAlign w:val="bottom"/>
            <w:hideMark/>
          </w:tcPr>
          <w:p w14:paraId="7F97866D" w14:textId="77777777" w:rsidR="001B6476" w:rsidRPr="001B6476" w:rsidRDefault="001B6476" w:rsidP="001B6476">
            <w:pPr>
              <w:spacing w:after="0" w:line="240" w:lineRule="auto"/>
              <w:rPr>
                <w:rFonts w:ascii="Calibri" w:eastAsia="Times New Roman" w:hAnsi="Calibri" w:cs="Calibri"/>
                <w:color w:val="000000"/>
                <w:lang w:eastAsia="nb-NO"/>
              </w:rPr>
            </w:pPr>
            <w:r w:rsidRPr="001B6476">
              <w:rPr>
                <w:rFonts w:ascii="Calibri" w:eastAsia="Times New Roman" w:hAnsi="Calibri" w:cs="Calibri"/>
                <w:color w:val="000000"/>
                <w:lang w:eastAsia="nb-NO"/>
              </w:rPr>
              <w:t> </w:t>
            </w:r>
          </w:p>
        </w:tc>
        <w:tc>
          <w:tcPr>
            <w:tcW w:w="187" w:type="dxa"/>
            <w:tcBorders>
              <w:top w:val="single" w:sz="4" w:space="0" w:color="auto"/>
              <w:left w:val="nil"/>
              <w:bottom w:val="single" w:sz="4" w:space="0" w:color="auto"/>
              <w:right w:val="nil"/>
            </w:tcBorders>
            <w:shd w:val="clear" w:color="auto" w:fill="auto"/>
            <w:noWrap/>
            <w:vAlign w:val="bottom"/>
            <w:hideMark/>
          </w:tcPr>
          <w:p w14:paraId="730CEDEB" w14:textId="77777777" w:rsidR="001B6476" w:rsidRPr="001B6476" w:rsidRDefault="001B6476" w:rsidP="001B6476">
            <w:pPr>
              <w:spacing w:after="0" w:line="240" w:lineRule="auto"/>
              <w:rPr>
                <w:rFonts w:ascii="Calibri" w:eastAsia="Times New Roman" w:hAnsi="Calibri" w:cs="Calibri"/>
                <w:color w:val="000000"/>
                <w:lang w:eastAsia="nb-NO"/>
              </w:rPr>
            </w:pPr>
            <w:r w:rsidRPr="001B6476">
              <w:rPr>
                <w:rFonts w:ascii="Calibri" w:eastAsia="Times New Roman" w:hAnsi="Calibri" w:cs="Calibri"/>
                <w:color w:val="000000"/>
                <w:lang w:eastAsia="nb-NO"/>
              </w:rPr>
              <w:t> </w:t>
            </w:r>
          </w:p>
        </w:tc>
        <w:tc>
          <w:tcPr>
            <w:tcW w:w="602" w:type="dxa"/>
            <w:tcBorders>
              <w:top w:val="single" w:sz="4" w:space="0" w:color="auto"/>
              <w:left w:val="nil"/>
              <w:bottom w:val="single" w:sz="4" w:space="0" w:color="auto"/>
              <w:right w:val="nil"/>
            </w:tcBorders>
            <w:shd w:val="clear" w:color="auto" w:fill="auto"/>
            <w:noWrap/>
            <w:vAlign w:val="bottom"/>
            <w:hideMark/>
          </w:tcPr>
          <w:p w14:paraId="521046FB" w14:textId="77777777" w:rsidR="001B6476" w:rsidRPr="001B6476" w:rsidRDefault="001B6476" w:rsidP="001B6476">
            <w:pPr>
              <w:spacing w:after="0" w:line="240" w:lineRule="auto"/>
              <w:rPr>
                <w:rFonts w:ascii="Calibri" w:eastAsia="Times New Roman" w:hAnsi="Calibri" w:cs="Calibri"/>
                <w:color w:val="000000"/>
                <w:lang w:eastAsia="nb-NO"/>
              </w:rPr>
            </w:pPr>
            <w:r w:rsidRPr="001B6476">
              <w:rPr>
                <w:rFonts w:ascii="Calibri" w:eastAsia="Times New Roman" w:hAnsi="Calibri" w:cs="Calibri"/>
                <w:color w:val="000000"/>
                <w:lang w:eastAsia="nb-NO"/>
              </w:rPr>
              <w:t> </w:t>
            </w:r>
          </w:p>
        </w:tc>
        <w:tc>
          <w:tcPr>
            <w:tcW w:w="727" w:type="dxa"/>
            <w:tcBorders>
              <w:top w:val="single" w:sz="4" w:space="0" w:color="auto"/>
              <w:left w:val="nil"/>
              <w:bottom w:val="single" w:sz="4" w:space="0" w:color="auto"/>
              <w:right w:val="nil"/>
            </w:tcBorders>
            <w:shd w:val="clear" w:color="auto" w:fill="auto"/>
            <w:noWrap/>
            <w:vAlign w:val="bottom"/>
            <w:hideMark/>
          </w:tcPr>
          <w:p w14:paraId="557FF9B4" w14:textId="77777777" w:rsidR="001B6476" w:rsidRPr="001B6476" w:rsidRDefault="001B6476" w:rsidP="001B6476">
            <w:pPr>
              <w:spacing w:after="0" w:line="240" w:lineRule="auto"/>
              <w:rPr>
                <w:rFonts w:ascii="Calibri" w:eastAsia="Times New Roman" w:hAnsi="Calibri" w:cs="Calibri"/>
                <w:color w:val="000000"/>
                <w:lang w:eastAsia="nb-NO"/>
              </w:rPr>
            </w:pPr>
            <w:r w:rsidRPr="001B6476">
              <w:rPr>
                <w:rFonts w:ascii="Calibri" w:eastAsia="Times New Roman" w:hAnsi="Calibri" w:cs="Calibri"/>
                <w:color w:val="000000"/>
                <w:lang w:eastAsia="nb-NO"/>
              </w:rPr>
              <w:t> </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14:paraId="299B4529" w14:textId="77777777" w:rsidR="001B6476" w:rsidRPr="001B6476" w:rsidRDefault="001B6476" w:rsidP="001B6476">
            <w:pPr>
              <w:spacing w:after="0" w:line="240" w:lineRule="auto"/>
              <w:jc w:val="center"/>
              <w:rPr>
                <w:rFonts w:ascii="Calibri" w:eastAsia="Times New Roman" w:hAnsi="Calibri" w:cs="Calibri"/>
                <w:color w:val="000000"/>
                <w:lang w:eastAsia="nb-NO"/>
              </w:rPr>
            </w:pPr>
            <w:r w:rsidRPr="001B6476">
              <w:rPr>
                <w:rFonts w:ascii="Calibri" w:eastAsia="Times New Roman" w:hAnsi="Calibri" w:cs="Calibri"/>
                <w:color w:val="000000"/>
                <w:lang w:eastAsia="nb-NO"/>
              </w:rPr>
              <w:t>3minutter</w:t>
            </w:r>
          </w:p>
        </w:tc>
        <w:tc>
          <w:tcPr>
            <w:tcW w:w="1578" w:type="dxa"/>
            <w:tcBorders>
              <w:top w:val="single" w:sz="4" w:space="0" w:color="auto"/>
              <w:left w:val="nil"/>
              <w:bottom w:val="single" w:sz="4" w:space="0" w:color="auto"/>
              <w:right w:val="single" w:sz="4" w:space="0" w:color="auto"/>
            </w:tcBorders>
            <w:shd w:val="clear" w:color="auto" w:fill="auto"/>
            <w:noWrap/>
            <w:vAlign w:val="bottom"/>
            <w:hideMark/>
          </w:tcPr>
          <w:p w14:paraId="44B8F668" w14:textId="77777777" w:rsidR="001B6476" w:rsidRPr="001B6476" w:rsidRDefault="001B6476" w:rsidP="001B6476">
            <w:pPr>
              <w:spacing w:after="0" w:line="240" w:lineRule="auto"/>
              <w:jc w:val="center"/>
              <w:rPr>
                <w:rFonts w:ascii="Calibri" w:eastAsia="Times New Roman" w:hAnsi="Calibri" w:cs="Calibri"/>
                <w:color w:val="000000"/>
                <w:lang w:eastAsia="nb-NO"/>
              </w:rPr>
            </w:pPr>
            <w:r w:rsidRPr="001B6476">
              <w:rPr>
                <w:rFonts w:ascii="Calibri" w:eastAsia="Times New Roman" w:hAnsi="Calibri" w:cs="Calibri"/>
                <w:color w:val="000000"/>
                <w:lang w:eastAsia="nb-NO"/>
              </w:rPr>
              <w:t>Referent</w:t>
            </w:r>
          </w:p>
        </w:tc>
        <w:tc>
          <w:tcPr>
            <w:tcW w:w="1645" w:type="dxa"/>
            <w:tcBorders>
              <w:top w:val="single" w:sz="4" w:space="0" w:color="auto"/>
              <w:left w:val="nil"/>
              <w:bottom w:val="single" w:sz="4" w:space="0" w:color="auto"/>
              <w:right w:val="single" w:sz="4" w:space="0" w:color="auto"/>
            </w:tcBorders>
            <w:shd w:val="clear" w:color="auto" w:fill="auto"/>
            <w:noWrap/>
            <w:vAlign w:val="bottom"/>
            <w:hideMark/>
          </w:tcPr>
          <w:p w14:paraId="06D1DCAF" w14:textId="77777777" w:rsidR="001B6476" w:rsidRPr="001B6476" w:rsidRDefault="001B6476" w:rsidP="001B6476">
            <w:pPr>
              <w:spacing w:after="0" w:line="240" w:lineRule="auto"/>
              <w:jc w:val="center"/>
              <w:rPr>
                <w:rFonts w:ascii="Calibri" w:eastAsia="Times New Roman" w:hAnsi="Calibri" w:cs="Calibri"/>
                <w:color w:val="000000"/>
                <w:lang w:eastAsia="nb-NO"/>
              </w:rPr>
            </w:pPr>
            <w:r w:rsidRPr="001B6476">
              <w:rPr>
                <w:rFonts w:ascii="Calibri" w:eastAsia="Times New Roman" w:hAnsi="Calibri" w:cs="Calibri"/>
                <w:color w:val="000000"/>
                <w:lang w:eastAsia="nb-NO"/>
              </w:rPr>
              <w:t>Ansvarlig</w:t>
            </w:r>
          </w:p>
        </w:tc>
      </w:tr>
      <w:tr w:rsidR="001B6476" w:rsidRPr="001B6476" w14:paraId="5D68E1FE" w14:textId="77777777" w:rsidTr="00173BB1">
        <w:trPr>
          <w:trHeight w:val="300"/>
        </w:trPr>
        <w:tc>
          <w:tcPr>
            <w:tcW w:w="1287" w:type="dxa"/>
            <w:tcBorders>
              <w:top w:val="nil"/>
              <w:left w:val="nil"/>
              <w:bottom w:val="single" w:sz="4" w:space="0" w:color="auto"/>
              <w:right w:val="single" w:sz="4" w:space="0" w:color="auto"/>
            </w:tcBorders>
            <w:shd w:val="clear" w:color="auto" w:fill="auto"/>
            <w:noWrap/>
            <w:vAlign w:val="bottom"/>
            <w:hideMark/>
          </w:tcPr>
          <w:p w14:paraId="2F4785BD" w14:textId="77777777" w:rsidR="001B6476" w:rsidRPr="001B6476" w:rsidRDefault="001B6476" w:rsidP="001B6476">
            <w:pPr>
              <w:spacing w:after="0" w:line="240" w:lineRule="auto"/>
              <w:jc w:val="center"/>
              <w:rPr>
                <w:rFonts w:ascii="Calibri" w:eastAsia="Times New Roman" w:hAnsi="Calibri" w:cs="Calibri"/>
                <w:color w:val="000000"/>
                <w:lang w:eastAsia="nb-NO"/>
              </w:rPr>
            </w:pPr>
            <w:r w:rsidRPr="001B6476">
              <w:rPr>
                <w:rFonts w:ascii="Calibri" w:eastAsia="Times New Roman" w:hAnsi="Calibri" w:cs="Calibri"/>
                <w:color w:val="000000"/>
                <w:lang w:eastAsia="nb-NO"/>
              </w:rPr>
              <w:t>03.03.</w:t>
            </w:r>
          </w:p>
        </w:tc>
        <w:tc>
          <w:tcPr>
            <w:tcW w:w="3138"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65E27076" w14:textId="77777777" w:rsidR="001B6476" w:rsidRPr="001B6476" w:rsidRDefault="001B6476" w:rsidP="001B6476">
            <w:pPr>
              <w:spacing w:after="0" w:line="240" w:lineRule="auto"/>
              <w:rPr>
                <w:rFonts w:ascii="Calibri" w:eastAsia="Times New Roman" w:hAnsi="Calibri" w:cs="Calibri"/>
                <w:color w:val="000000"/>
                <w:lang w:eastAsia="nb-NO"/>
              </w:rPr>
            </w:pPr>
            <w:r w:rsidRPr="001B6476">
              <w:rPr>
                <w:rFonts w:ascii="Calibri" w:eastAsia="Times New Roman" w:hAnsi="Calibri" w:cs="Calibri"/>
                <w:color w:val="000000"/>
                <w:lang w:eastAsia="nb-NO"/>
              </w:rPr>
              <w:t>Spise/pratemøte</w:t>
            </w:r>
          </w:p>
        </w:tc>
        <w:tc>
          <w:tcPr>
            <w:tcW w:w="1424" w:type="dxa"/>
            <w:tcBorders>
              <w:top w:val="nil"/>
              <w:left w:val="nil"/>
              <w:bottom w:val="single" w:sz="4" w:space="0" w:color="auto"/>
              <w:right w:val="single" w:sz="4" w:space="0" w:color="auto"/>
            </w:tcBorders>
            <w:shd w:val="clear" w:color="auto" w:fill="auto"/>
            <w:noWrap/>
            <w:vAlign w:val="bottom"/>
            <w:hideMark/>
          </w:tcPr>
          <w:p w14:paraId="3B013FAD" w14:textId="77777777" w:rsidR="001B6476" w:rsidRPr="001B6476" w:rsidRDefault="001B6476" w:rsidP="001B6476">
            <w:pPr>
              <w:spacing w:after="0" w:line="240" w:lineRule="auto"/>
              <w:jc w:val="center"/>
              <w:rPr>
                <w:rFonts w:ascii="Calibri" w:eastAsia="Times New Roman" w:hAnsi="Calibri" w:cs="Calibri"/>
                <w:color w:val="000000"/>
                <w:lang w:eastAsia="nb-NO"/>
              </w:rPr>
            </w:pPr>
            <w:r w:rsidRPr="001B6476">
              <w:rPr>
                <w:rFonts w:ascii="Calibri" w:eastAsia="Times New Roman" w:hAnsi="Calibri" w:cs="Calibri"/>
                <w:color w:val="000000"/>
                <w:lang w:eastAsia="nb-NO"/>
              </w:rPr>
              <w:t>Per Ove</w:t>
            </w:r>
          </w:p>
        </w:tc>
        <w:tc>
          <w:tcPr>
            <w:tcW w:w="1578" w:type="dxa"/>
            <w:tcBorders>
              <w:top w:val="nil"/>
              <w:left w:val="nil"/>
              <w:bottom w:val="single" w:sz="4" w:space="0" w:color="auto"/>
              <w:right w:val="single" w:sz="4" w:space="0" w:color="auto"/>
            </w:tcBorders>
            <w:shd w:val="clear" w:color="auto" w:fill="auto"/>
            <w:noWrap/>
            <w:vAlign w:val="bottom"/>
            <w:hideMark/>
          </w:tcPr>
          <w:p w14:paraId="39F49D66" w14:textId="77777777" w:rsidR="001B6476" w:rsidRPr="001B6476" w:rsidRDefault="001B6476" w:rsidP="001B6476">
            <w:pPr>
              <w:spacing w:after="0" w:line="240" w:lineRule="auto"/>
              <w:jc w:val="center"/>
              <w:rPr>
                <w:rFonts w:ascii="Calibri" w:eastAsia="Times New Roman" w:hAnsi="Calibri" w:cs="Calibri"/>
                <w:color w:val="000000"/>
                <w:lang w:eastAsia="nb-NO"/>
              </w:rPr>
            </w:pPr>
            <w:r w:rsidRPr="001B6476">
              <w:rPr>
                <w:rFonts w:ascii="Calibri" w:eastAsia="Times New Roman" w:hAnsi="Calibri" w:cs="Calibri"/>
                <w:color w:val="000000"/>
                <w:lang w:eastAsia="nb-NO"/>
              </w:rPr>
              <w:t>Per Ove</w:t>
            </w:r>
          </w:p>
        </w:tc>
        <w:tc>
          <w:tcPr>
            <w:tcW w:w="1645" w:type="dxa"/>
            <w:tcBorders>
              <w:top w:val="nil"/>
              <w:left w:val="nil"/>
              <w:bottom w:val="single" w:sz="4" w:space="0" w:color="auto"/>
              <w:right w:val="nil"/>
            </w:tcBorders>
            <w:shd w:val="clear" w:color="auto" w:fill="auto"/>
            <w:noWrap/>
            <w:vAlign w:val="bottom"/>
            <w:hideMark/>
          </w:tcPr>
          <w:p w14:paraId="78472BD1" w14:textId="77777777" w:rsidR="001B6476" w:rsidRPr="001B6476" w:rsidRDefault="001B6476" w:rsidP="001B6476">
            <w:pPr>
              <w:spacing w:after="0" w:line="240" w:lineRule="auto"/>
              <w:jc w:val="center"/>
              <w:rPr>
                <w:rFonts w:ascii="Calibri" w:eastAsia="Times New Roman" w:hAnsi="Calibri" w:cs="Calibri"/>
                <w:color w:val="000000"/>
                <w:lang w:eastAsia="nb-NO"/>
              </w:rPr>
            </w:pPr>
            <w:r w:rsidRPr="001B6476">
              <w:rPr>
                <w:rFonts w:ascii="Calibri" w:eastAsia="Times New Roman" w:hAnsi="Calibri" w:cs="Calibri"/>
                <w:color w:val="000000"/>
                <w:lang w:eastAsia="nb-NO"/>
              </w:rPr>
              <w:t>Anita</w:t>
            </w:r>
          </w:p>
        </w:tc>
      </w:tr>
      <w:tr w:rsidR="001B6476" w:rsidRPr="001B6476" w14:paraId="4B29082D" w14:textId="77777777" w:rsidTr="00173BB1">
        <w:trPr>
          <w:trHeight w:val="300"/>
        </w:trPr>
        <w:tc>
          <w:tcPr>
            <w:tcW w:w="1287" w:type="dxa"/>
            <w:tcBorders>
              <w:top w:val="nil"/>
              <w:left w:val="nil"/>
              <w:bottom w:val="single" w:sz="4" w:space="0" w:color="auto"/>
              <w:right w:val="single" w:sz="4" w:space="0" w:color="auto"/>
            </w:tcBorders>
            <w:shd w:val="clear" w:color="auto" w:fill="auto"/>
            <w:noWrap/>
            <w:vAlign w:val="bottom"/>
            <w:hideMark/>
          </w:tcPr>
          <w:p w14:paraId="1BB2AADD" w14:textId="77777777" w:rsidR="001B6476" w:rsidRPr="001B6476" w:rsidRDefault="001B6476" w:rsidP="001B6476">
            <w:pPr>
              <w:spacing w:after="0" w:line="240" w:lineRule="auto"/>
              <w:jc w:val="center"/>
              <w:rPr>
                <w:rFonts w:ascii="Calibri" w:eastAsia="Times New Roman" w:hAnsi="Calibri" w:cs="Calibri"/>
                <w:color w:val="000000"/>
                <w:lang w:eastAsia="nb-NO"/>
              </w:rPr>
            </w:pPr>
            <w:r w:rsidRPr="001B6476">
              <w:rPr>
                <w:rFonts w:ascii="Calibri" w:eastAsia="Times New Roman" w:hAnsi="Calibri" w:cs="Calibri"/>
                <w:color w:val="000000"/>
                <w:lang w:eastAsia="nb-NO"/>
              </w:rPr>
              <w:t>10.03.</w:t>
            </w:r>
          </w:p>
        </w:tc>
        <w:tc>
          <w:tcPr>
            <w:tcW w:w="3138"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30518EBE" w14:textId="77777777" w:rsidR="001B6476" w:rsidRPr="001B6476" w:rsidRDefault="001B6476" w:rsidP="001B6476">
            <w:pPr>
              <w:spacing w:after="0" w:line="240" w:lineRule="auto"/>
              <w:rPr>
                <w:rFonts w:ascii="Calibri" w:eastAsia="Times New Roman" w:hAnsi="Calibri" w:cs="Calibri"/>
                <w:color w:val="000000"/>
                <w:lang w:eastAsia="nb-NO"/>
              </w:rPr>
            </w:pPr>
            <w:r w:rsidRPr="001B6476">
              <w:rPr>
                <w:rFonts w:ascii="Calibri" w:eastAsia="Times New Roman" w:hAnsi="Calibri" w:cs="Calibri"/>
                <w:color w:val="000000"/>
                <w:lang w:eastAsia="nb-NO"/>
              </w:rPr>
              <w:t>Status prosjekter i ARK</w:t>
            </w:r>
          </w:p>
        </w:tc>
        <w:tc>
          <w:tcPr>
            <w:tcW w:w="1424" w:type="dxa"/>
            <w:tcBorders>
              <w:top w:val="nil"/>
              <w:left w:val="nil"/>
              <w:bottom w:val="single" w:sz="4" w:space="0" w:color="auto"/>
              <w:right w:val="single" w:sz="4" w:space="0" w:color="auto"/>
            </w:tcBorders>
            <w:shd w:val="clear" w:color="auto" w:fill="auto"/>
            <w:noWrap/>
            <w:vAlign w:val="bottom"/>
            <w:hideMark/>
          </w:tcPr>
          <w:p w14:paraId="43DDDA2D" w14:textId="77777777" w:rsidR="001B6476" w:rsidRPr="001B6476" w:rsidRDefault="001B6476" w:rsidP="001B6476">
            <w:pPr>
              <w:spacing w:after="0" w:line="240" w:lineRule="auto"/>
              <w:jc w:val="center"/>
              <w:rPr>
                <w:rFonts w:ascii="Calibri" w:eastAsia="Times New Roman" w:hAnsi="Calibri" w:cs="Calibri"/>
                <w:color w:val="000000"/>
                <w:lang w:eastAsia="nb-NO"/>
              </w:rPr>
            </w:pPr>
            <w:r w:rsidRPr="001B6476">
              <w:rPr>
                <w:rFonts w:ascii="Calibri" w:eastAsia="Times New Roman" w:hAnsi="Calibri" w:cs="Calibri"/>
                <w:color w:val="000000"/>
                <w:lang w:eastAsia="nb-NO"/>
              </w:rPr>
              <w:t>Lars</w:t>
            </w:r>
          </w:p>
        </w:tc>
        <w:tc>
          <w:tcPr>
            <w:tcW w:w="1578" w:type="dxa"/>
            <w:tcBorders>
              <w:top w:val="nil"/>
              <w:left w:val="nil"/>
              <w:bottom w:val="single" w:sz="4" w:space="0" w:color="auto"/>
              <w:right w:val="single" w:sz="4" w:space="0" w:color="auto"/>
            </w:tcBorders>
            <w:shd w:val="clear" w:color="auto" w:fill="auto"/>
            <w:noWrap/>
            <w:vAlign w:val="bottom"/>
            <w:hideMark/>
          </w:tcPr>
          <w:p w14:paraId="3107D14E" w14:textId="77777777" w:rsidR="001B6476" w:rsidRPr="001B6476" w:rsidRDefault="001B6476" w:rsidP="001B6476">
            <w:pPr>
              <w:spacing w:after="0" w:line="240" w:lineRule="auto"/>
              <w:jc w:val="center"/>
              <w:rPr>
                <w:rFonts w:ascii="Calibri" w:eastAsia="Times New Roman" w:hAnsi="Calibri" w:cs="Calibri"/>
                <w:color w:val="000000"/>
                <w:lang w:eastAsia="nb-NO"/>
              </w:rPr>
            </w:pPr>
            <w:r w:rsidRPr="001B6476">
              <w:rPr>
                <w:rFonts w:ascii="Calibri" w:eastAsia="Times New Roman" w:hAnsi="Calibri" w:cs="Calibri"/>
                <w:color w:val="000000"/>
                <w:lang w:eastAsia="nb-NO"/>
              </w:rPr>
              <w:t>Jonas</w:t>
            </w:r>
          </w:p>
        </w:tc>
        <w:tc>
          <w:tcPr>
            <w:tcW w:w="1645" w:type="dxa"/>
            <w:tcBorders>
              <w:top w:val="nil"/>
              <w:left w:val="nil"/>
              <w:bottom w:val="single" w:sz="4" w:space="0" w:color="auto"/>
              <w:right w:val="nil"/>
            </w:tcBorders>
            <w:shd w:val="clear" w:color="auto" w:fill="auto"/>
            <w:noWrap/>
            <w:vAlign w:val="bottom"/>
            <w:hideMark/>
          </w:tcPr>
          <w:p w14:paraId="13F578D4" w14:textId="77777777" w:rsidR="001B6476" w:rsidRPr="001B6476" w:rsidRDefault="001B6476" w:rsidP="001B6476">
            <w:pPr>
              <w:spacing w:after="0" w:line="240" w:lineRule="auto"/>
              <w:jc w:val="center"/>
              <w:rPr>
                <w:rFonts w:ascii="Calibri" w:eastAsia="Times New Roman" w:hAnsi="Calibri" w:cs="Calibri"/>
                <w:color w:val="000000"/>
                <w:lang w:eastAsia="nb-NO"/>
              </w:rPr>
            </w:pPr>
            <w:r w:rsidRPr="001B6476">
              <w:rPr>
                <w:rFonts w:ascii="Calibri" w:eastAsia="Times New Roman" w:hAnsi="Calibri" w:cs="Calibri"/>
                <w:color w:val="000000"/>
                <w:lang w:eastAsia="nb-NO"/>
              </w:rPr>
              <w:t>Jonas</w:t>
            </w:r>
          </w:p>
        </w:tc>
      </w:tr>
      <w:tr w:rsidR="001B6476" w:rsidRPr="001B6476" w14:paraId="30821E6A" w14:textId="77777777" w:rsidTr="00173BB1">
        <w:trPr>
          <w:trHeight w:val="300"/>
        </w:trPr>
        <w:tc>
          <w:tcPr>
            <w:tcW w:w="1287" w:type="dxa"/>
            <w:tcBorders>
              <w:top w:val="nil"/>
              <w:left w:val="nil"/>
              <w:bottom w:val="single" w:sz="4" w:space="0" w:color="auto"/>
              <w:right w:val="single" w:sz="4" w:space="0" w:color="auto"/>
            </w:tcBorders>
            <w:shd w:val="clear" w:color="auto" w:fill="auto"/>
            <w:noWrap/>
            <w:vAlign w:val="bottom"/>
            <w:hideMark/>
          </w:tcPr>
          <w:p w14:paraId="002B71CE" w14:textId="77777777" w:rsidR="001B6476" w:rsidRPr="001B6476" w:rsidRDefault="001B6476" w:rsidP="001B6476">
            <w:pPr>
              <w:spacing w:after="0" w:line="240" w:lineRule="auto"/>
              <w:jc w:val="center"/>
              <w:rPr>
                <w:rFonts w:ascii="Calibri" w:eastAsia="Times New Roman" w:hAnsi="Calibri" w:cs="Calibri"/>
                <w:color w:val="000000"/>
                <w:lang w:eastAsia="nb-NO"/>
              </w:rPr>
            </w:pPr>
            <w:r w:rsidRPr="001B6476">
              <w:rPr>
                <w:rFonts w:ascii="Calibri" w:eastAsia="Times New Roman" w:hAnsi="Calibri" w:cs="Calibri"/>
                <w:color w:val="000000"/>
                <w:lang w:eastAsia="nb-NO"/>
              </w:rPr>
              <w:t>17.03.</w:t>
            </w:r>
          </w:p>
        </w:tc>
        <w:tc>
          <w:tcPr>
            <w:tcW w:w="3138"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1DB99BF1" w14:textId="77777777" w:rsidR="001B6476" w:rsidRPr="001B6476" w:rsidRDefault="001B6476" w:rsidP="001B6476">
            <w:pPr>
              <w:spacing w:after="0" w:line="240" w:lineRule="auto"/>
              <w:rPr>
                <w:rFonts w:ascii="Calibri" w:eastAsia="Times New Roman" w:hAnsi="Calibri" w:cs="Calibri"/>
                <w:color w:val="000000"/>
                <w:lang w:eastAsia="nb-NO"/>
              </w:rPr>
            </w:pPr>
            <w:r w:rsidRPr="001B6476">
              <w:rPr>
                <w:rFonts w:ascii="Calibri" w:eastAsia="Times New Roman" w:hAnsi="Calibri" w:cs="Calibri"/>
                <w:color w:val="000000"/>
                <w:lang w:eastAsia="nb-NO"/>
              </w:rPr>
              <w:t>Kom.overlege Kristin C. Skjønborg</w:t>
            </w:r>
          </w:p>
        </w:tc>
        <w:tc>
          <w:tcPr>
            <w:tcW w:w="1424" w:type="dxa"/>
            <w:tcBorders>
              <w:top w:val="nil"/>
              <w:left w:val="nil"/>
              <w:bottom w:val="single" w:sz="4" w:space="0" w:color="auto"/>
              <w:right w:val="single" w:sz="4" w:space="0" w:color="auto"/>
            </w:tcBorders>
            <w:shd w:val="clear" w:color="auto" w:fill="auto"/>
            <w:noWrap/>
            <w:vAlign w:val="bottom"/>
            <w:hideMark/>
          </w:tcPr>
          <w:p w14:paraId="74A0378D" w14:textId="77777777" w:rsidR="001B6476" w:rsidRPr="001B6476" w:rsidRDefault="001B6476" w:rsidP="001B6476">
            <w:pPr>
              <w:spacing w:after="0" w:line="240" w:lineRule="auto"/>
              <w:jc w:val="center"/>
              <w:rPr>
                <w:rFonts w:ascii="Calibri" w:eastAsia="Times New Roman" w:hAnsi="Calibri" w:cs="Calibri"/>
                <w:color w:val="000000"/>
                <w:lang w:eastAsia="nb-NO"/>
              </w:rPr>
            </w:pPr>
            <w:r w:rsidRPr="001B6476">
              <w:rPr>
                <w:rFonts w:ascii="Calibri" w:eastAsia="Times New Roman" w:hAnsi="Calibri" w:cs="Calibri"/>
                <w:color w:val="000000"/>
                <w:lang w:eastAsia="nb-NO"/>
              </w:rPr>
              <w:t>Asbjørn</w:t>
            </w:r>
          </w:p>
        </w:tc>
        <w:tc>
          <w:tcPr>
            <w:tcW w:w="1578" w:type="dxa"/>
            <w:tcBorders>
              <w:top w:val="nil"/>
              <w:left w:val="nil"/>
              <w:bottom w:val="single" w:sz="4" w:space="0" w:color="auto"/>
              <w:right w:val="single" w:sz="4" w:space="0" w:color="auto"/>
            </w:tcBorders>
            <w:shd w:val="clear" w:color="auto" w:fill="auto"/>
            <w:noWrap/>
            <w:vAlign w:val="bottom"/>
            <w:hideMark/>
          </w:tcPr>
          <w:p w14:paraId="418023FE" w14:textId="77777777" w:rsidR="001B6476" w:rsidRPr="001B6476" w:rsidRDefault="001B6476" w:rsidP="001B6476">
            <w:pPr>
              <w:spacing w:after="0" w:line="240" w:lineRule="auto"/>
              <w:jc w:val="center"/>
              <w:rPr>
                <w:rFonts w:ascii="Calibri" w:eastAsia="Times New Roman" w:hAnsi="Calibri" w:cs="Calibri"/>
                <w:color w:val="000000"/>
                <w:lang w:eastAsia="nb-NO"/>
              </w:rPr>
            </w:pPr>
            <w:r w:rsidRPr="001B6476">
              <w:rPr>
                <w:rFonts w:ascii="Calibri" w:eastAsia="Times New Roman" w:hAnsi="Calibri" w:cs="Calibri"/>
                <w:color w:val="000000"/>
                <w:lang w:eastAsia="nb-NO"/>
              </w:rPr>
              <w:t>Liv</w:t>
            </w:r>
          </w:p>
        </w:tc>
        <w:tc>
          <w:tcPr>
            <w:tcW w:w="1645" w:type="dxa"/>
            <w:tcBorders>
              <w:top w:val="nil"/>
              <w:left w:val="nil"/>
              <w:bottom w:val="single" w:sz="4" w:space="0" w:color="auto"/>
              <w:right w:val="nil"/>
            </w:tcBorders>
            <w:shd w:val="clear" w:color="auto" w:fill="auto"/>
            <w:noWrap/>
            <w:vAlign w:val="bottom"/>
            <w:hideMark/>
          </w:tcPr>
          <w:p w14:paraId="6BF1A635" w14:textId="77777777" w:rsidR="001B6476" w:rsidRPr="001B6476" w:rsidRDefault="001B6476" w:rsidP="001B6476">
            <w:pPr>
              <w:spacing w:after="0" w:line="240" w:lineRule="auto"/>
              <w:jc w:val="center"/>
              <w:rPr>
                <w:rFonts w:ascii="Calibri" w:eastAsia="Times New Roman" w:hAnsi="Calibri" w:cs="Calibri"/>
                <w:color w:val="000000"/>
                <w:lang w:eastAsia="nb-NO"/>
              </w:rPr>
            </w:pPr>
            <w:r w:rsidRPr="001B6476">
              <w:rPr>
                <w:rFonts w:ascii="Calibri" w:eastAsia="Times New Roman" w:hAnsi="Calibri" w:cs="Calibri"/>
                <w:color w:val="000000"/>
                <w:lang w:eastAsia="nb-NO"/>
              </w:rPr>
              <w:t>Geir</w:t>
            </w:r>
          </w:p>
        </w:tc>
      </w:tr>
      <w:tr w:rsidR="001B6476" w:rsidRPr="001B6476" w14:paraId="79F0E35E" w14:textId="77777777" w:rsidTr="00173BB1">
        <w:trPr>
          <w:trHeight w:val="300"/>
        </w:trPr>
        <w:tc>
          <w:tcPr>
            <w:tcW w:w="1287" w:type="dxa"/>
            <w:tcBorders>
              <w:top w:val="nil"/>
              <w:left w:val="nil"/>
              <w:bottom w:val="single" w:sz="4" w:space="0" w:color="auto"/>
              <w:right w:val="single" w:sz="4" w:space="0" w:color="auto"/>
            </w:tcBorders>
            <w:shd w:val="clear" w:color="auto" w:fill="auto"/>
            <w:noWrap/>
            <w:vAlign w:val="bottom"/>
            <w:hideMark/>
          </w:tcPr>
          <w:p w14:paraId="0AD5965D" w14:textId="77777777" w:rsidR="001B6476" w:rsidRPr="001B6476" w:rsidRDefault="001B6476" w:rsidP="001B6476">
            <w:pPr>
              <w:spacing w:after="0" w:line="240" w:lineRule="auto"/>
              <w:jc w:val="center"/>
              <w:rPr>
                <w:rFonts w:ascii="Calibri" w:eastAsia="Times New Roman" w:hAnsi="Calibri" w:cs="Calibri"/>
                <w:color w:val="000000"/>
                <w:lang w:eastAsia="nb-NO"/>
              </w:rPr>
            </w:pPr>
            <w:r w:rsidRPr="001B6476">
              <w:rPr>
                <w:rFonts w:ascii="Calibri" w:eastAsia="Times New Roman" w:hAnsi="Calibri" w:cs="Calibri"/>
                <w:color w:val="000000"/>
                <w:lang w:eastAsia="nb-NO"/>
              </w:rPr>
              <w:t> </w:t>
            </w:r>
          </w:p>
        </w:tc>
        <w:tc>
          <w:tcPr>
            <w:tcW w:w="3138" w:type="dxa"/>
            <w:gridSpan w:val="7"/>
            <w:tcBorders>
              <w:top w:val="nil"/>
              <w:left w:val="nil"/>
              <w:bottom w:val="single" w:sz="4" w:space="0" w:color="auto"/>
              <w:right w:val="single" w:sz="4" w:space="0" w:color="000000"/>
            </w:tcBorders>
            <w:shd w:val="clear" w:color="auto" w:fill="auto"/>
            <w:noWrap/>
            <w:vAlign w:val="bottom"/>
            <w:hideMark/>
          </w:tcPr>
          <w:p w14:paraId="3EF616B2" w14:textId="77777777" w:rsidR="001B6476" w:rsidRPr="001B6476" w:rsidRDefault="001B6476" w:rsidP="001B6476">
            <w:pPr>
              <w:spacing w:after="0" w:line="240" w:lineRule="auto"/>
              <w:rPr>
                <w:rFonts w:ascii="Calibri" w:eastAsia="Times New Roman" w:hAnsi="Calibri" w:cs="Calibri"/>
                <w:color w:val="000000"/>
                <w:lang w:eastAsia="nb-NO"/>
              </w:rPr>
            </w:pPr>
            <w:r w:rsidRPr="001B6476">
              <w:rPr>
                <w:rFonts w:ascii="Calibri" w:eastAsia="Times New Roman" w:hAnsi="Calibri" w:cs="Calibri"/>
                <w:color w:val="000000"/>
                <w:lang w:eastAsia="nb-NO"/>
              </w:rPr>
              <w:t>"Er fastlege ordningen i fare?"</w:t>
            </w:r>
          </w:p>
        </w:tc>
        <w:tc>
          <w:tcPr>
            <w:tcW w:w="1424" w:type="dxa"/>
            <w:tcBorders>
              <w:top w:val="nil"/>
              <w:left w:val="nil"/>
              <w:bottom w:val="single" w:sz="4" w:space="0" w:color="auto"/>
              <w:right w:val="single" w:sz="4" w:space="0" w:color="auto"/>
            </w:tcBorders>
            <w:shd w:val="clear" w:color="auto" w:fill="auto"/>
            <w:noWrap/>
            <w:vAlign w:val="bottom"/>
            <w:hideMark/>
          </w:tcPr>
          <w:p w14:paraId="01D18B40" w14:textId="77777777" w:rsidR="001B6476" w:rsidRPr="001B6476" w:rsidRDefault="001B6476" w:rsidP="001B6476">
            <w:pPr>
              <w:spacing w:after="0" w:line="240" w:lineRule="auto"/>
              <w:jc w:val="center"/>
              <w:rPr>
                <w:rFonts w:ascii="Calibri" w:eastAsia="Times New Roman" w:hAnsi="Calibri" w:cs="Calibri"/>
                <w:color w:val="000000"/>
                <w:lang w:eastAsia="nb-NO"/>
              </w:rPr>
            </w:pPr>
            <w:r w:rsidRPr="001B6476">
              <w:rPr>
                <w:rFonts w:ascii="Calibri" w:eastAsia="Times New Roman" w:hAnsi="Calibri" w:cs="Calibri"/>
                <w:color w:val="000000"/>
                <w:lang w:eastAsia="nb-NO"/>
              </w:rPr>
              <w:t> </w:t>
            </w:r>
          </w:p>
        </w:tc>
        <w:tc>
          <w:tcPr>
            <w:tcW w:w="1578" w:type="dxa"/>
            <w:tcBorders>
              <w:top w:val="nil"/>
              <w:left w:val="nil"/>
              <w:bottom w:val="single" w:sz="4" w:space="0" w:color="auto"/>
              <w:right w:val="single" w:sz="4" w:space="0" w:color="auto"/>
            </w:tcBorders>
            <w:shd w:val="clear" w:color="auto" w:fill="auto"/>
            <w:noWrap/>
            <w:vAlign w:val="bottom"/>
            <w:hideMark/>
          </w:tcPr>
          <w:p w14:paraId="5ED7CEE5" w14:textId="77777777" w:rsidR="001B6476" w:rsidRPr="001B6476" w:rsidRDefault="001B6476" w:rsidP="001B6476">
            <w:pPr>
              <w:spacing w:after="0" w:line="240" w:lineRule="auto"/>
              <w:jc w:val="center"/>
              <w:rPr>
                <w:rFonts w:ascii="Calibri" w:eastAsia="Times New Roman" w:hAnsi="Calibri" w:cs="Calibri"/>
                <w:color w:val="000000"/>
                <w:lang w:eastAsia="nb-NO"/>
              </w:rPr>
            </w:pPr>
            <w:r w:rsidRPr="001B6476">
              <w:rPr>
                <w:rFonts w:ascii="Calibri" w:eastAsia="Times New Roman" w:hAnsi="Calibri" w:cs="Calibri"/>
                <w:color w:val="000000"/>
                <w:lang w:eastAsia="nb-NO"/>
              </w:rPr>
              <w:t> </w:t>
            </w:r>
          </w:p>
        </w:tc>
        <w:tc>
          <w:tcPr>
            <w:tcW w:w="1645" w:type="dxa"/>
            <w:tcBorders>
              <w:top w:val="nil"/>
              <w:left w:val="nil"/>
              <w:bottom w:val="single" w:sz="4" w:space="0" w:color="auto"/>
              <w:right w:val="nil"/>
            </w:tcBorders>
            <w:shd w:val="clear" w:color="auto" w:fill="auto"/>
            <w:noWrap/>
            <w:vAlign w:val="bottom"/>
            <w:hideMark/>
          </w:tcPr>
          <w:p w14:paraId="18290D53" w14:textId="77777777" w:rsidR="001B6476" w:rsidRPr="001B6476" w:rsidRDefault="001B6476" w:rsidP="001B6476">
            <w:pPr>
              <w:spacing w:after="0" w:line="240" w:lineRule="auto"/>
              <w:jc w:val="center"/>
              <w:rPr>
                <w:rFonts w:ascii="Calibri" w:eastAsia="Times New Roman" w:hAnsi="Calibri" w:cs="Calibri"/>
                <w:color w:val="000000"/>
                <w:lang w:eastAsia="nb-NO"/>
              </w:rPr>
            </w:pPr>
            <w:r w:rsidRPr="001B6476">
              <w:rPr>
                <w:rFonts w:ascii="Calibri" w:eastAsia="Times New Roman" w:hAnsi="Calibri" w:cs="Calibri"/>
                <w:color w:val="000000"/>
                <w:lang w:eastAsia="nb-NO"/>
              </w:rPr>
              <w:t> </w:t>
            </w:r>
          </w:p>
        </w:tc>
      </w:tr>
      <w:tr w:rsidR="001B6476" w:rsidRPr="001B6476" w14:paraId="551BA585" w14:textId="77777777" w:rsidTr="00173BB1">
        <w:trPr>
          <w:trHeight w:val="300"/>
        </w:trPr>
        <w:tc>
          <w:tcPr>
            <w:tcW w:w="1287" w:type="dxa"/>
            <w:tcBorders>
              <w:top w:val="nil"/>
              <w:left w:val="nil"/>
              <w:bottom w:val="nil"/>
              <w:right w:val="single" w:sz="4" w:space="0" w:color="auto"/>
            </w:tcBorders>
            <w:shd w:val="clear" w:color="auto" w:fill="auto"/>
            <w:noWrap/>
            <w:vAlign w:val="bottom"/>
            <w:hideMark/>
          </w:tcPr>
          <w:p w14:paraId="294F9286" w14:textId="77777777" w:rsidR="001B6476" w:rsidRPr="001B6476" w:rsidRDefault="001B6476" w:rsidP="001B6476">
            <w:pPr>
              <w:spacing w:after="0" w:line="240" w:lineRule="auto"/>
              <w:jc w:val="center"/>
              <w:rPr>
                <w:rFonts w:ascii="Calibri" w:eastAsia="Times New Roman" w:hAnsi="Calibri" w:cs="Calibri"/>
                <w:color w:val="000000"/>
                <w:lang w:eastAsia="nb-NO"/>
              </w:rPr>
            </w:pPr>
            <w:r w:rsidRPr="001B6476">
              <w:rPr>
                <w:rFonts w:ascii="Calibri" w:eastAsia="Times New Roman" w:hAnsi="Calibri" w:cs="Calibri"/>
                <w:color w:val="000000"/>
                <w:lang w:eastAsia="nb-NO"/>
              </w:rPr>
              <w:t>24.03.</w:t>
            </w:r>
          </w:p>
        </w:tc>
        <w:tc>
          <w:tcPr>
            <w:tcW w:w="3138" w:type="dxa"/>
            <w:gridSpan w:val="7"/>
            <w:tcBorders>
              <w:top w:val="nil"/>
              <w:left w:val="nil"/>
              <w:bottom w:val="nil"/>
              <w:right w:val="single" w:sz="4" w:space="0" w:color="000000"/>
            </w:tcBorders>
            <w:shd w:val="clear" w:color="auto" w:fill="auto"/>
            <w:noWrap/>
            <w:vAlign w:val="bottom"/>
            <w:hideMark/>
          </w:tcPr>
          <w:p w14:paraId="6CB4DE71" w14:textId="0D027731" w:rsidR="001B6476" w:rsidRPr="001B6476" w:rsidRDefault="001B6476" w:rsidP="001B6476">
            <w:pPr>
              <w:spacing w:after="0" w:line="240" w:lineRule="auto"/>
              <w:rPr>
                <w:rFonts w:ascii="Calibri" w:eastAsia="Times New Roman" w:hAnsi="Calibri" w:cs="Calibri"/>
                <w:color w:val="000000"/>
                <w:lang w:eastAsia="nb-NO"/>
              </w:rPr>
            </w:pPr>
            <w:r w:rsidRPr="001B6476">
              <w:rPr>
                <w:rFonts w:ascii="Calibri" w:eastAsia="Times New Roman" w:hAnsi="Calibri" w:cs="Calibri"/>
                <w:color w:val="000000"/>
                <w:lang w:eastAsia="nb-NO"/>
              </w:rPr>
              <w:t xml:space="preserve">"Velferdsteknologi" </w:t>
            </w:r>
          </w:p>
        </w:tc>
        <w:tc>
          <w:tcPr>
            <w:tcW w:w="1424" w:type="dxa"/>
            <w:tcBorders>
              <w:top w:val="nil"/>
              <w:left w:val="nil"/>
              <w:bottom w:val="nil"/>
              <w:right w:val="single" w:sz="4" w:space="0" w:color="auto"/>
            </w:tcBorders>
            <w:shd w:val="clear" w:color="auto" w:fill="auto"/>
            <w:noWrap/>
            <w:vAlign w:val="bottom"/>
            <w:hideMark/>
          </w:tcPr>
          <w:p w14:paraId="71C684FE" w14:textId="77777777" w:rsidR="001B6476" w:rsidRPr="001B6476" w:rsidRDefault="001B6476" w:rsidP="001B6476">
            <w:pPr>
              <w:spacing w:after="0" w:line="240" w:lineRule="auto"/>
              <w:jc w:val="center"/>
              <w:rPr>
                <w:rFonts w:ascii="Calibri" w:eastAsia="Times New Roman" w:hAnsi="Calibri" w:cs="Calibri"/>
                <w:color w:val="000000"/>
                <w:lang w:eastAsia="nb-NO"/>
              </w:rPr>
            </w:pPr>
            <w:r w:rsidRPr="001B6476">
              <w:rPr>
                <w:rFonts w:ascii="Calibri" w:eastAsia="Times New Roman" w:hAnsi="Calibri" w:cs="Calibri"/>
                <w:color w:val="000000"/>
                <w:lang w:eastAsia="nb-NO"/>
              </w:rPr>
              <w:t>Einar</w:t>
            </w:r>
          </w:p>
        </w:tc>
        <w:tc>
          <w:tcPr>
            <w:tcW w:w="1578" w:type="dxa"/>
            <w:tcBorders>
              <w:top w:val="nil"/>
              <w:left w:val="nil"/>
              <w:bottom w:val="nil"/>
              <w:right w:val="single" w:sz="4" w:space="0" w:color="auto"/>
            </w:tcBorders>
            <w:shd w:val="clear" w:color="auto" w:fill="auto"/>
            <w:noWrap/>
            <w:vAlign w:val="bottom"/>
            <w:hideMark/>
          </w:tcPr>
          <w:p w14:paraId="67E8EC7F" w14:textId="77777777" w:rsidR="001B6476" w:rsidRPr="001B6476" w:rsidRDefault="001B6476" w:rsidP="001B6476">
            <w:pPr>
              <w:spacing w:after="0" w:line="240" w:lineRule="auto"/>
              <w:jc w:val="center"/>
              <w:rPr>
                <w:rFonts w:ascii="Calibri" w:eastAsia="Times New Roman" w:hAnsi="Calibri" w:cs="Calibri"/>
                <w:color w:val="000000"/>
                <w:lang w:eastAsia="nb-NO"/>
              </w:rPr>
            </w:pPr>
            <w:r w:rsidRPr="001B6476">
              <w:rPr>
                <w:rFonts w:ascii="Calibri" w:eastAsia="Times New Roman" w:hAnsi="Calibri" w:cs="Calibri"/>
                <w:color w:val="000000"/>
                <w:lang w:eastAsia="nb-NO"/>
              </w:rPr>
              <w:t>Bente</w:t>
            </w:r>
          </w:p>
        </w:tc>
        <w:tc>
          <w:tcPr>
            <w:tcW w:w="1645" w:type="dxa"/>
            <w:tcBorders>
              <w:top w:val="nil"/>
              <w:left w:val="nil"/>
              <w:bottom w:val="nil"/>
              <w:right w:val="nil"/>
            </w:tcBorders>
            <w:shd w:val="clear" w:color="auto" w:fill="auto"/>
            <w:noWrap/>
            <w:vAlign w:val="bottom"/>
            <w:hideMark/>
          </w:tcPr>
          <w:p w14:paraId="6DC5B773" w14:textId="77777777" w:rsidR="001B6476" w:rsidRPr="001B6476" w:rsidRDefault="001B6476" w:rsidP="001B6476">
            <w:pPr>
              <w:spacing w:after="0" w:line="240" w:lineRule="auto"/>
              <w:jc w:val="center"/>
              <w:rPr>
                <w:rFonts w:ascii="Calibri" w:eastAsia="Times New Roman" w:hAnsi="Calibri" w:cs="Calibri"/>
                <w:color w:val="000000"/>
                <w:lang w:eastAsia="nb-NO"/>
              </w:rPr>
            </w:pPr>
            <w:r w:rsidRPr="001B6476">
              <w:rPr>
                <w:rFonts w:ascii="Calibri" w:eastAsia="Times New Roman" w:hAnsi="Calibri" w:cs="Calibri"/>
                <w:color w:val="000000"/>
                <w:lang w:eastAsia="nb-NO"/>
              </w:rPr>
              <w:t>John Ivar</w:t>
            </w:r>
          </w:p>
        </w:tc>
      </w:tr>
      <w:tr w:rsidR="001B6476" w:rsidRPr="001B6476" w14:paraId="1F847895" w14:textId="77777777" w:rsidTr="00173BB1">
        <w:trPr>
          <w:trHeight w:val="300"/>
        </w:trPr>
        <w:tc>
          <w:tcPr>
            <w:tcW w:w="1287" w:type="dxa"/>
            <w:tcBorders>
              <w:top w:val="nil"/>
              <w:left w:val="nil"/>
              <w:bottom w:val="single" w:sz="4" w:space="0" w:color="auto"/>
              <w:right w:val="single" w:sz="4" w:space="0" w:color="auto"/>
            </w:tcBorders>
            <w:shd w:val="clear" w:color="auto" w:fill="auto"/>
            <w:noWrap/>
            <w:vAlign w:val="bottom"/>
            <w:hideMark/>
          </w:tcPr>
          <w:p w14:paraId="20A9CB24" w14:textId="77777777" w:rsidR="001B6476" w:rsidRPr="001B6476" w:rsidRDefault="001B6476" w:rsidP="001B6476">
            <w:pPr>
              <w:spacing w:after="0" w:line="240" w:lineRule="auto"/>
              <w:jc w:val="center"/>
              <w:rPr>
                <w:rFonts w:ascii="Calibri" w:eastAsia="Times New Roman" w:hAnsi="Calibri" w:cs="Calibri"/>
                <w:color w:val="000000"/>
                <w:lang w:eastAsia="nb-NO"/>
              </w:rPr>
            </w:pPr>
            <w:r w:rsidRPr="001B6476">
              <w:rPr>
                <w:rFonts w:ascii="Calibri" w:eastAsia="Times New Roman" w:hAnsi="Calibri" w:cs="Calibri"/>
                <w:color w:val="000000"/>
                <w:lang w:eastAsia="nb-NO"/>
              </w:rPr>
              <w:t> </w:t>
            </w:r>
          </w:p>
        </w:tc>
        <w:tc>
          <w:tcPr>
            <w:tcW w:w="3138" w:type="dxa"/>
            <w:gridSpan w:val="7"/>
            <w:tcBorders>
              <w:top w:val="nil"/>
              <w:left w:val="nil"/>
              <w:bottom w:val="single" w:sz="4" w:space="0" w:color="auto"/>
              <w:right w:val="single" w:sz="4" w:space="0" w:color="000000"/>
            </w:tcBorders>
            <w:shd w:val="clear" w:color="auto" w:fill="auto"/>
            <w:noWrap/>
            <w:vAlign w:val="bottom"/>
            <w:hideMark/>
          </w:tcPr>
          <w:p w14:paraId="2CE2E62B" w14:textId="0DF2E077" w:rsidR="001B6476" w:rsidRPr="001B6476" w:rsidRDefault="00040A14" w:rsidP="001B6476">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 xml:space="preserve">ved </w:t>
            </w:r>
            <w:r w:rsidR="001B6476" w:rsidRPr="001B6476">
              <w:rPr>
                <w:rFonts w:ascii="Calibri" w:eastAsia="Times New Roman" w:hAnsi="Calibri" w:cs="Calibri"/>
                <w:color w:val="000000"/>
                <w:lang w:eastAsia="nb-NO"/>
              </w:rPr>
              <w:t>Silje K. Solvang Nese</w:t>
            </w:r>
          </w:p>
        </w:tc>
        <w:tc>
          <w:tcPr>
            <w:tcW w:w="1424" w:type="dxa"/>
            <w:tcBorders>
              <w:top w:val="nil"/>
              <w:left w:val="nil"/>
              <w:bottom w:val="single" w:sz="4" w:space="0" w:color="auto"/>
              <w:right w:val="single" w:sz="4" w:space="0" w:color="auto"/>
            </w:tcBorders>
            <w:shd w:val="clear" w:color="auto" w:fill="auto"/>
            <w:noWrap/>
            <w:vAlign w:val="bottom"/>
            <w:hideMark/>
          </w:tcPr>
          <w:p w14:paraId="17A4BB0B" w14:textId="77777777" w:rsidR="001B6476" w:rsidRPr="001B6476" w:rsidRDefault="001B6476" w:rsidP="001B6476">
            <w:pPr>
              <w:spacing w:after="0" w:line="240" w:lineRule="auto"/>
              <w:rPr>
                <w:rFonts w:ascii="Calibri" w:eastAsia="Times New Roman" w:hAnsi="Calibri" w:cs="Calibri"/>
                <w:color w:val="000000"/>
                <w:lang w:eastAsia="nb-NO"/>
              </w:rPr>
            </w:pPr>
            <w:r w:rsidRPr="001B6476">
              <w:rPr>
                <w:rFonts w:ascii="Calibri" w:eastAsia="Times New Roman" w:hAnsi="Calibri" w:cs="Calibri"/>
                <w:color w:val="000000"/>
                <w:lang w:eastAsia="nb-NO"/>
              </w:rPr>
              <w:t> </w:t>
            </w:r>
          </w:p>
        </w:tc>
        <w:tc>
          <w:tcPr>
            <w:tcW w:w="1578" w:type="dxa"/>
            <w:tcBorders>
              <w:top w:val="nil"/>
              <w:left w:val="nil"/>
              <w:bottom w:val="single" w:sz="4" w:space="0" w:color="auto"/>
              <w:right w:val="single" w:sz="4" w:space="0" w:color="auto"/>
            </w:tcBorders>
            <w:shd w:val="clear" w:color="auto" w:fill="auto"/>
            <w:noWrap/>
            <w:vAlign w:val="bottom"/>
            <w:hideMark/>
          </w:tcPr>
          <w:p w14:paraId="25A84A0C" w14:textId="77777777" w:rsidR="001B6476" w:rsidRPr="001B6476" w:rsidRDefault="001B6476" w:rsidP="001B6476">
            <w:pPr>
              <w:spacing w:after="0" w:line="240" w:lineRule="auto"/>
              <w:jc w:val="center"/>
              <w:rPr>
                <w:rFonts w:ascii="Calibri" w:eastAsia="Times New Roman" w:hAnsi="Calibri" w:cs="Calibri"/>
                <w:color w:val="000000"/>
                <w:lang w:eastAsia="nb-NO"/>
              </w:rPr>
            </w:pPr>
            <w:r w:rsidRPr="001B6476">
              <w:rPr>
                <w:rFonts w:ascii="Calibri" w:eastAsia="Times New Roman" w:hAnsi="Calibri" w:cs="Calibri"/>
                <w:color w:val="000000"/>
                <w:lang w:eastAsia="nb-NO"/>
              </w:rPr>
              <w:t> </w:t>
            </w:r>
          </w:p>
        </w:tc>
        <w:tc>
          <w:tcPr>
            <w:tcW w:w="1645" w:type="dxa"/>
            <w:tcBorders>
              <w:top w:val="nil"/>
              <w:left w:val="nil"/>
              <w:bottom w:val="single" w:sz="4" w:space="0" w:color="auto"/>
              <w:right w:val="nil"/>
            </w:tcBorders>
            <w:shd w:val="clear" w:color="auto" w:fill="auto"/>
            <w:noWrap/>
            <w:vAlign w:val="bottom"/>
            <w:hideMark/>
          </w:tcPr>
          <w:p w14:paraId="442D78EA" w14:textId="77777777" w:rsidR="001B6476" w:rsidRPr="001B6476" w:rsidRDefault="001B6476" w:rsidP="001B6476">
            <w:pPr>
              <w:spacing w:after="0" w:line="240" w:lineRule="auto"/>
              <w:jc w:val="center"/>
              <w:rPr>
                <w:rFonts w:ascii="Calibri" w:eastAsia="Times New Roman" w:hAnsi="Calibri" w:cs="Calibri"/>
                <w:color w:val="000000"/>
                <w:lang w:eastAsia="nb-NO"/>
              </w:rPr>
            </w:pPr>
            <w:r w:rsidRPr="001B6476">
              <w:rPr>
                <w:rFonts w:ascii="Calibri" w:eastAsia="Times New Roman" w:hAnsi="Calibri" w:cs="Calibri"/>
                <w:color w:val="000000"/>
                <w:lang w:eastAsia="nb-NO"/>
              </w:rPr>
              <w:t> </w:t>
            </w:r>
          </w:p>
        </w:tc>
      </w:tr>
      <w:tr w:rsidR="00173BB1" w:rsidRPr="001B6476" w14:paraId="55D4B8E4" w14:textId="77777777" w:rsidTr="00173BB1">
        <w:trPr>
          <w:trHeight w:val="300"/>
        </w:trPr>
        <w:tc>
          <w:tcPr>
            <w:tcW w:w="1287" w:type="dxa"/>
            <w:tcBorders>
              <w:top w:val="nil"/>
              <w:left w:val="nil"/>
              <w:bottom w:val="nil"/>
              <w:right w:val="single" w:sz="4" w:space="0" w:color="auto"/>
            </w:tcBorders>
            <w:shd w:val="clear" w:color="auto" w:fill="auto"/>
            <w:noWrap/>
            <w:vAlign w:val="bottom"/>
            <w:hideMark/>
          </w:tcPr>
          <w:p w14:paraId="3812C239" w14:textId="77777777" w:rsidR="001B6476" w:rsidRPr="001B6476" w:rsidRDefault="001B6476" w:rsidP="001B6476">
            <w:pPr>
              <w:spacing w:after="0" w:line="240" w:lineRule="auto"/>
              <w:jc w:val="center"/>
              <w:rPr>
                <w:rFonts w:ascii="Calibri" w:eastAsia="Times New Roman" w:hAnsi="Calibri" w:cs="Calibri"/>
                <w:color w:val="000000"/>
                <w:lang w:eastAsia="nb-NO"/>
              </w:rPr>
            </w:pPr>
            <w:r w:rsidRPr="001B6476">
              <w:rPr>
                <w:rFonts w:ascii="Calibri" w:eastAsia="Times New Roman" w:hAnsi="Calibri" w:cs="Calibri"/>
                <w:color w:val="000000"/>
                <w:lang w:eastAsia="nb-NO"/>
              </w:rPr>
              <w:t>31.03.</w:t>
            </w:r>
          </w:p>
        </w:tc>
        <w:tc>
          <w:tcPr>
            <w:tcW w:w="1435" w:type="dxa"/>
            <w:gridSpan w:val="3"/>
            <w:tcBorders>
              <w:top w:val="nil"/>
              <w:left w:val="nil"/>
              <w:bottom w:val="nil"/>
              <w:right w:val="nil"/>
            </w:tcBorders>
            <w:shd w:val="clear" w:color="auto" w:fill="auto"/>
            <w:noWrap/>
            <w:vAlign w:val="bottom"/>
            <w:hideMark/>
          </w:tcPr>
          <w:p w14:paraId="42B1D33B" w14:textId="17BD64C4" w:rsidR="001B6476" w:rsidRPr="001B6476" w:rsidRDefault="001B6476" w:rsidP="001B6476">
            <w:pPr>
              <w:spacing w:after="0" w:line="240" w:lineRule="auto"/>
              <w:rPr>
                <w:rFonts w:ascii="Calibri" w:eastAsia="Times New Roman" w:hAnsi="Calibri" w:cs="Calibri"/>
                <w:color w:val="000000"/>
                <w:lang w:eastAsia="nb-NO"/>
              </w:rPr>
            </w:pPr>
            <w:r w:rsidRPr="001B6476">
              <w:rPr>
                <w:rFonts w:ascii="Calibri" w:eastAsia="Times New Roman" w:hAnsi="Calibri" w:cs="Calibri"/>
                <w:color w:val="000000"/>
                <w:lang w:eastAsia="nb-NO"/>
              </w:rPr>
              <w:t>"Askøypakken</w:t>
            </w:r>
          </w:p>
        </w:tc>
        <w:tc>
          <w:tcPr>
            <w:tcW w:w="187" w:type="dxa"/>
            <w:tcBorders>
              <w:top w:val="nil"/>
              <w:left w:val="nil"/>
              <w:bottom w:val="nil"/>
              <w:right w:val="nil"/>
            </w:tcBorders>
            <w:shd w:val="clear" w:color="auto" w:fill="auto"/>
            <w:noWrap/>
            <w:vAlign w:val="bottom"/>
            <w:hideMark/>
          </w:tcPr>
          <w:p w14:paraId="3B01660F" w14:textId="77777777" w:rsidR="001B6476" w:rsidRPr="001B6476" w:rsidRDefault="001B6476" w:rsidP="001B6476">
            <w:pPr>
              <w:spacing w:after="0" w:line="240" w:lineRule="auto"/>
              <w:rPr>
                <w:rFonts w:ascii="Calibri" w:eastAsia="Times New Roman" w:hAnsi="Calibri" w:cs="Calibri"/>
                <w:color w:val="000000"/>
                <w:lang w:eastAsia="nb-NO"/>
              </w:rPr>
            </w:pPr>
          </w:p>
        </w:tc>
        <w:tc>
          <w:tcPr>
            <w:tcW w:w="187" w:type="dxa"/>
            <w:tcBorders>
              <w:top w:val="nil"/>
              <w:left w:val="nil"/>
              <w:bottom w:val="nil"/>
              <w:right w:val="nil"/>
            </w:tcBorders>
            <w:shd w:val="clear" w:color="auto" w:fill="auto"/>
            <w:noWrap/>
            <w:vAlign w:val="bottom"/>
            <w:hideMark/>
          </w:tcPr>
          <w:p w14:paraId="3FB52F4E"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602" w:type="dxa"/>
            <w:tcBorders>
              <w:top w:val="nil"/>
              <w:left w:val="nil"/>
              <w:bottom w:val="nil"/>
              <w:right w:val="nil"/>
            </w:tcBorders>
            <w:shd w:val="clear" w:color="auto" w:fill="auto"/>
            <w:noWrap/>
            <w:vAlign w:val="bottom"/>
            <w:hideMark/>
          </w:tcPr>
          <w:p w14:paraId="24E4A5B8"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727" w:type="dxa"/>
            <w:tcBorders>
              <w:top w:val="nil"/>
              <w:left w:val="nil"/>
              <w:bottom w:val="nil"/>
              <w:right w:val="nil"/>
            </w:tcBorders>
            <w:shd w:val="clear" w:color="auto" w:fill="auto"/>
            <w:noWrap/>
            <w:vAlign w:val="bottom"/>
            <w:hideMark/>
          </w:tcPr>
          <w:p w14:paraId="72B64A46"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1424" w:type="dxa"/>
            <w:tcBorders>
              <w:top w:val="nil"/>
              <w:left w:val="single" w:sz="4" w:space="0" w:color="auto"/>
              <w:bottom w:val="nil"/>
              <w:right w:val="single" w:sz="4" w:space="0" w:color="auto"/>
            </w:tcBorders>
            <w:shd w:val="clear" w:color="auto" w:fill="auto"/>
            <w:noWrap/>
            <w:vAlign w:val="bottom"/>
            <w:hideMark/>
          </w:tcPr>
          <w:p w14:paraId="564C55BE" w14:textId="77777777" w:rsidR="001B6476" w:rsidRPr="001B6476" w:rsidRDefault="001B6476" w:rsidP="001B6476">
            <w:pPr>
              <w:spacing w:after="0" w:line="240" w:lineRule="auto"/>
              <w:jc w:val="center"/>
              <w:rPr>
                <w:rFonts w:ascii="Calibri" w:eastAsia="Times New Roman" w:hAnsi="Calibri" w:cs="Calibri"/>
                <w:color w:val="000000"/>
                <w:lang w:eastAsia="nb-NO"/>
              </w:rPr>
            </w:pPr>
            <w:r w:rsidRPr="001B6476">
              <w:rPr>
                <w:rFonts w:ascii="Calibri" w:eastAsia="Times New Roman" w:hAnsi="Calibri" w:cs="Calibri"/>
                <w:color w:val="000000"/>
                <w:lang w:eastAsia="nb-NO"/>
              </w:rPr>
              <w:t>Brith</w:t>
            </w:r>
          </w:p>
        </w:tc>
        <w:tc>
          <w:tcPr>
            <w:tcW w:w="1578" w:type="dxa"/>
            <w:tcBorders>
              <w:top w:val="nil"/>
              <w:left w:val="nil"/>
              <w:bottom w:val="nil"/>
              <w:right w:val="single" w:sz="4" w:space="0" w:color="auto"/>
            </w:tcBorders>
            <w:shd w:val="clear" w:color="auto" w:fill="auto"/>
            <w:noWrap/>
            <w:vAlign w:val="bottom"/>
            <w:hideMark/>
          </w:tcPr>
          <w:p w14:paraId="49822CAB" w14:textId="77777777" w:rsidR="001B6476" w:rsidRPr="001B6476" w:rsidRDefault="001B6476" w:rsidP="001B6476">
            <w:pPr>
              <w:spacing w:after="0" w:line="240" w:lineRule="auto"/>
              <w:jc w:val="center"/>
              <w:rPr>
                <w:rFonts w:ascii="Calibri" w:eastAsia="Times New Roman" w:hAnsi="Calibri" w:cs="Calibri"/>
                <w:color w:val="000000"/>
                <w:lang w:eastAsia="nb-NO"/>
              </w:rPr>
            </w:pPr>
            <w:r w:rsidRPr="001B6476">
              <w:rPr>
                <w:rFonts w:ascii="Calibri" w:eastAsia="Times New Roman" w:hAnsi="Calibri" w:cs="Calibri"/>
                <w:color w:val="000000"/>
                <w:lang w:eastAsia="nb-NO"/>
              </w:rPr>
              <w:t>Arvid</w:t>
            </w:r>
          </w:p>
        </w:tc>
        <w:tc>
          <w:tcPr>
            <w:tcW w:w="1645" w:type="dxa"/>
            <w:tcBorders>
              <w:top w:val="nil"/>
              <w:left w:val="nil"/>
              <w:bottom w:val="nil"/>
              <w:right w:val="nil"/>
            </w:tcBorders>
            <w:shd w:val="clear" w:color="auto" w:fill="auto"/>
            <w:noWrap/>
            <w:vAlign w:val="bottom"/>
            <w:hideMark/>
          </w:tcPr>
          <w:p w14:paraId="21F88360" w14:textId="77777777" w:rsidR="001B6476" w:rsidRPr="001B6476" w:rsidRDefault="001B6476" w:rsidP="001B6476">
            <w:pPr>
              <w:spacing w:after="0" w:line="240" w:lineRule="auto"/>
              <w:jc w:val="center"/>
              <w:rPr>
                <w:rFonts w:ascii="Calibri" w:eastAsia="Times New Roman" w:hAnsi="Calibri" w:cs="Calibri"/>
                <w:color w:val="000000"/>
                <w:lang w:eastAsia="nb-NO"/>
              </w:rPr>
            </w:pPr>
            <w:r w:rsidRPr="001B6476">
              <w:rPr>
                <w:rFonts w:ascii="Calibri" w:eastAsia="Times New Roman" w:hAnsi="Calibri" w:cs="Calibri"/>
                <w:color w:val="000000"/>
                <w:lang w:eastAsia="nb-NO"/>
              </w:rPr>
              <w:t>Jonas</w:t>
            </w:r>
          </w:p>
        </w:tc>
      </w:tr>
      <w:tr w:rsidR="00173BB1" w:rsidRPr="001B6476" w14:paraId="2C1DC6EA" w14:textId="77777777" w:rsidTr="00173BB1">
        <w:trPr>
          <w:trHeight w:val="300"/>
        </w:trPr>
        <w:tc>
          <w:tcPr>
            <w:tcW w:w="1287" w:type="dxa"/>
            <w:tcBorders>
              <w:top w:val="nil"/>
              <w:left w:val="nil"/>
              <w:bottom w:val="nil"/>
              <w:right w:val="nil"/>
            </w:tcBorders>
            <w:shd w:val="clear" w:color="auto" w:fill="auto"/>
            <w:noWrap/>
            <w:vAlign w:val="bottom"/>
            <w:hideMark/>
          </w:tcPr>
          <w:p w14:paraId="5CC5D373" w14:textId="77777777" w:rsidR="001B6476" w:rsidRPr="001B6476" w:rsidRDefault="001B6476" w:rsidP="001B6476">
            <w:pPr>
              <w:spacing w:after="0" w:line="240" w:lineRule="auto"/>
              <w:jc w:val="center"/>
              <w:rPr>
                <w:rFonts w:ascii="Calibri" w:eastAsia="Times New Roman" w:hAnsi="Calibri" w:cs="Calibri"/>
                <w:color w:val="000000"/>
                <w:lang w:eastAsia="nb-NO"/>
              </w:rPr>
            </w:pPr>
          </w:p>
        </w:tc>
        <w:tc>
          <w:tcPr>
            <w:tcW w:w="1035" w:type="dxa"/>
            <w:tcBorders>
              <w:top w:val="nil"/>
              <w:left w:val="nil"/>
              <w:bottom w:val="nil"/>
              <w:right w:val="nil"/>
            </w:tcBorders>
            <w:shd w:val="clear" w:color="auto" w:fill="auto"/>
            <w:noWrap/>
            <w:vAlign w:val="bottom"/>
            <w:hideMark/>
          </w:tcPr>
          <w:p w14:paraId="2C4DCDB4" w14:textId="77777777" w:rsidR="001B6476" w:rsidRPr="001B6476" w:rsidRDefault="001B6476" w:rsidP="001B6476">
            <w:pPr>
              <w:spacing w:after="0" w:line="240" w:lineRule="auto"/>
              <w:jc w:val="center"/>
              <w:rPr>
                <w:rFonts w:ascii="Times New Roman" w:eastAsia="Times New Roman" w:hAnsi="Times New Roman" w:cs="Times New Roman"/>
                <w:sz w:val="20"/>
                <w:szCs w:val="20"/>
                <w:lang w:eastAsia="nb-NO"/>
              </w:rPr>
            </w:pPr>
          </w:p>
        </w:tc>
        <w:tc>
          <w:tcPr>
            <w:tcW w:w="200" w:type="dxa"/>
            <w:tcBorders>
              <w:top w:val="nil"/>
              <w:left w:val="nil"/>
              <w:bottom w:val="nil"/>
              <w:right w:val="nil"/>
            </w:tcBorders>
            <w:shd w:val="clear" w:color="auto" w:fill="auto"/>
            <w:noWrap/>
            <w:vAlign w:val="bottom"/>
            <w:hideMark/>
          </w:tcPr>
          <w:p w14:paraId="3FD92D96"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200" w:type="dxa"/>
            <w:tcBorders>
              <w:top w:val="nil"/>
              <w:left w:val="nil"/>
              <w:bottom w:val="nil"/>
              <w:right w:val="nil"/>
            </w:tcBorders>
            <w:shd w:val="clear" w:color="auto" w:fill="auto"/>
            <w:noWrap/>
            <w:vAlign w:val="bottom"/>
            <w:hideMark/>
          </w:tcPr>
          <w:p w14:paraId="09B69A01"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187" w:type="dxa"/>
            <w:tcBorders>
              <w:top w:val="nil"/>
              <w:left w:val="nil"/>
              <w:bottom w:val="nil"/>
              <w:right w:val="nil"/>
            </w:tcBorders>
            <w:shd w:val="clear" w:color="auto" w:fill="auto"/>
            <w:noWrap/>
            <w:vAlign w:val="bottom"/>
            <w:hideMark/>
          </w:tcPr>
          <w:p w14:paraId="3D3EC8EB"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187" w:type="dxa"/>
            <w:tcBorders>
              <w:top w:val="nil"/>
              <w:left w:val="nil"/>
              <w:bottom w:val="nil"/>
              <w:right w:val="nil"/>
            </w:tcBorders>
            <w:shd w:val="clear" w:color="auto" w:fill="auto"/>
            <w:noWrap/>
            <w:vAlign w:val="bottom"/>
            <w:hideMark/>
          </w:tcPr>
          <w:p w14:paraId="2CAEADD3"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602" w:type="dxa"/>
            <w:tcBorders>
              <w:top w:val="nil"/>
              <w:left w:val="nil"/>
              <w:bottom w:val="nil"/>
              <w:right w:val="nil"/>
            </w:tcBorders>
            <w:shd w:val="clear" w:color="auto" w:fill="auto"/>
            <w:noWrap/>
            <w:vAlign w:val="bottom"/>
            <w:hideMark/>
          </w:tcPr>
          <w:p w14:paraId="444F31F2"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727" w:type="dxa"/>
            <w:tcBorders>
              <w:top w:val="nil"/>
              <w:left w:val="nil"/>
              <w:bottom w:val="nil"/>
              <w:right w:val="nil"/>
            </w:tcBorders>
            <w:shd w:val="clear" w:color="auto" w:fill="auto"/>
            <w:noWrap/>
            <w:vAlign w:val="bottom"/>
            <w:hideMark/>
          </w:tcPr>
          <w:p w14:paraId="2D3BF6E5"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1424" w:type="dxa"/>
            <w:tcBorders>
              <w:top w:val="nil"/>
              <w:left w:val="nil"/>
              <w:bottom w:val="nil"/>
              <w:right w:val="nil"/>
            </w:tcBorders>
            <w:shd w:val="clear" w:color="auto" w:fill="auto"/>
            <w:noWrap/>
            <w:vAlign w:val="bottom"/>
            <w:hideMark/>
          </w:tcPr>
          <w:p w14:paraId="707B6AD5"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1578" w:type="dxa"/>
            <w:tcBorders>
              <w:top w:val="nil"/>
              <w:left w:val="nil"/>
              <w:bottom w:val="nil"/>
              <w:right w:val="nil"/>
            </w:tcBorders>
            <w:shd w:val="clear" w:color="auto" w:fill="auto"/>
            <w:noWrap/>
            <w:vAlign w:val="bottom"/>
            <w:hideMark/>
          </w:tcPr>
          <w:p w14:paraId="49BE5DB2" w14:textId="77777777" w:rsidR="001B6476" w:rsidRPr="001B6476" w:rsidRDefault="001B6476" w:rsidP="001B6476">
            <w:pPr>
              <w:spacing w:after="0" w:line="240" w:lineRule="auto"/>
              <w:jc w:val="center"/>
              <w:rPr>
                <w:rFonts w:ascii="Times New Roman" w:eastAsia="Times New Roman" w:hAnsi="Times New Roman" w:cs="Times New Roman"/>
                <w:sz w:val="20"/>
                <w:szCs w:val="20"/>
                <w:lang w:eastAsia="nb-NO"/>
              </w:rPr>
            </w:pPr>
          </w:p>
        </w:tc>
        <w:tc>
          <w:tcPr>
            <w:tcW w:w="1645" w:type="dxa"/>
            <w:tcBorders>
              <w:top w:val="nil"/>
              <w:left w:val="nil"/>
              <w:bottom w:val="nil"/>
              <w:right w:val="nil"/>
            </w:tcBorders>
            <w:shd w:val="clear" w:color="auto" w:fill="auto"/>
            <w:noWrap/>
            <w:vAlign w:val="bottom"/>
            <w:hideMark/>
          </w:tcPr>
          <w:p w14:paraId="271D5A4B" w14:textId="77777777" w:rsidR="001B6476" w:rsidRPr="001B6476" w:rsidRDefault="001B6476" w:rsidP="001B6476">
            <w:pPr>
              <w:spacing w:after="0" w:line="240" w:lineRule="auto"/>
              <w:jc w:val="center"/>
              <w:rPr>
                <w:rFonts w:ascii="Times New Roman" w:eastAsia="Times New Roman" w:hAnsi="Times New Roman" w:cs="Times New Roman"/>
                <w:sz w:val="20"/>
                <w:szCs w:val="20"/>
                <w:lang w:eastAsia="nb-NO"/>
              </w:rPr>
            </w:pPr>
          </w:p>
        </w:tc>
      </w:tr>
      <w:tr w:rsidR="00173BB1" w:rsidRPr="001B6476" w14:paraId="640E51D6" w14:textId="77777777" w:rsidTr="00173BB1">
        <w:trPr>
          <w:trHeight w:val="300"/>
        </w:trPr>
        <w:tc>
          <w:tcPr>
            <w:tcW w:w="2522" w:type="dxa"/>
            <w:gridSpan w:val="3"/>
            <w:tcBorders>
              <w:top w:val="nil"/>
              <w:left w:val="nil"/>
              <w:bottom w:val="nil"/>
              <w:right w:val="nil"/>
            </w:tcBorders>
            <w:shd w:val="clear" w:color="auto" w:fill="auto"/>
            <w:noWrap/>
            <w:vAlign w:val="bottom"/>
            <w:hideMark/>
          </w:tcPr>
          <w:p w14:paraId="0D64C66B" w14:textId="77777777" w:rsidR="001B6476" w:rsidRPr="001B6476" w:rsidRDefault="001B6476" w:rsidP="001B6476">
            <w:pPr>
              <w:spacing w:after="0" w:line="240" w:lineRule="auto"/>
              <w:rPr>
                <w:rFonts w:ascii="Calibri" w:eastAsia="Times New Roman" w:hAnsi="Calibri" w:cs="Calibri"/>
                <w:b/>
                <w:bCs/>
                <w:color w:val="000000"/>
                <w:lang w:eastAsia="nb-NO"/>
              </w:rPr>
            </w:pPr>
            <w:r w:rsidRPr="001B6476">
              <w:rPr>
                <w:rFonts w:ascii="Calibri" w:eastAsia="Times New Roman" w:hAnsi="Calibri" w:cs="Calibri"/>
                <w:b/>
                <w:bCs/>
                <w:color w:val="000000"/>
                <w:lang w:eastAsia="nb-NO"/>
              </w:rPr>
              <w:t>Fødselsdager i mars:</w:t>
            </w:r>
          </w:p>
        </w:tc>
        <w:tc>
          <w:tcPr>
            <w:tcW w:w="200" w:type="dxa"/>
            <w:tcBorders>
              <w:top w:val="nil"/>
              <w:left w:val="nil"/>
              <w:bottom w:val="nil"/>
              <w:right w:val="nil"/>
            </w:tcBorders>
            <w:shd w:val="clear" w:color="auto" w:fill="auto"/>
            <w:noWrap/>
            <w:vAlign w:val="bottom"/>
            <w:hideMark/>
          </w:tcPr>
          <w:p w14:paraId="6E1CAE51" w14:textId="77777777" w:rsidR="001B6476" w:rsidRPr="001B6476" w:rsidRDefault="001B6476" w:rsidP="001B6476">
            <w:pPr>
              <w:spacing w:after="0" w:line="240" w:lineRule="auto"/>
              <w:rPr>
                <w:rFonts w:ascii="Calibri" w:eastAsia="Times New Roman" w:hAnsi="Calibri" w:cs="Calibri"/>
                <w:b/>
                <w:bCs/>
                <w:color w:val="000000"/>
                <w:lang w:eastAsia="nb-NO"/>
              </w:rPr>
            </w:pPr>
          </w:p>
        </w:tc>
        <w:tc>
          <w:tcPr>
            <w:tcW w:w="187" w:type="dxa"/>
            <w:tcBorders>
              <w:top w:val="nil"/>
              <w:left w:val="nil"/>
              <w:bottom w:val="nil"/>
              <w:right w:val="nil"/>
            </w:tcBorders>
            <w:shd w:val="clear" w:color="auto" w:fill="auto"/>
            <w:noWrap/>
            <w:vAlign w:val="bottom"/>
            <w:hideMark/>
          </w:tcPr>
          <w:p w14:paraId="5D584326"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187" w:type="dxa"/>
            <w:tcBorders>
              <w:top w:val="nil"/>
              <w:left w:val="nil"/>
              <w:bottom w:val="nil"/>
              <w:right w:val="nil"/>
            </w:tcBorders>
            <w:shd w:val="clear" w:color="auto" w:fill="auto"/>
            <w:noWrap/>
            <w:vAlign w:val="bottom"/>
            <w:hideMark/>
          </w:tcPr>
          <w:p w14:paraId="1E14EE09"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602" w:type="dxa"/>
            <w:tcBorders>
              <w:top w:val="nil"/>
              <w:left w:val="nil"/>
              <w:bottom w:val="nil"/>
              <w:right w:val="nil"/>
            </w:tcBorders>
            <w:shd w:val="clear" w:color="auto" w:fill="auto"/>
            <w:noWrap/>
            <w:vAlign w:val="bottom"/>
            <w:hideMark/>
          </w:tcPr>
          <w:p w14:paraId="23FC91F5"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727" w:type="dxa"/>
            <w:tcBorders>
              <w:top w:val="nil"/>
              <w:left w:val="nil"/>
              <w:bottom w:val="nil"/>
              <w:right w:val="nil"/>
            </w:tcBorders>
            <w:shd w:val="clear" w:color="auto" w:fill="auto"/>
            <w:noWrap/>
            <w:vAlign w:val="bottom"/>
            <w:hideMark/>
          </w:tcPr>
          <w:p w14:paraId="2B7830CF"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1424" w:type="dxa"/>
            <w:tcBorders>
              <w:top w:val="nil"/>
              <w:left w:val="nil"/>
              <w:bottom w:val="nil"/>
              <w:right w:val="nil"/>
            </w:tcBorders>
            <w:shd w:val="clear" w:color="auto" w:fill="auto"/>
            <w:noWrap/>
            <w:vAlign w:val="bottom"/>
            <w:hideMark/>
          </w:tcPr>
          <w:p w14:paraId="3CF52FA5"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1578" w:type="dxa"/>
            <w:tcBorders>
              <w:top w:val="nil"/>
              <w:left w:val="nil"/>
              <w:bottom w:val="nil"/>
              <w:right w:val="nil"/>
            </w:tcBorders>
            <w:shd w:val="clear" w:color="auto" w:fill="auto"/>
            <w:noWrap/>
            <w:vAlign w:val="bottom"/>
            <w:hideMark/>
          </w:tcPr>
          <w:p w14:paraId="25319A7F"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1645" w:type="dxa"/>
            <w:tcBorders>
              <w:top w:val="nil"/>
              <w:left w:val="nil"/>
              <w:bottom w:val="nil"/>
              <w:right w:val="nil"/>
            </w:tcBorders>
            <w:shd w:val="clear" w:color="auto" w:fill="auto"/>
            <w:noWrap/>
            <w:vAlign w:val="bottom"/>
            <w:hideMark/>
          </w:tcPr>
          <w:p w14:paraId="7B00AD89" w14:textId="77777777" w:rsidR="001B6476" w:rsidRPr="001B6476" w:rsidRDefault="001B6476" w:rsidP="001B6476">
            <w:pPr>
              <w:spacing w:after="0" w:line="240" w:lineRule="auto"/>
              <w:jc w:val="center"/>
              <w:rPr>
                <w:rFonts w:ascii="Times New Roman" w:eastAsia="Times New Roman" w:hAnsi="Times New Roman" w:cs="Times New Roman"/>
                <w:sz w:val="20"/>
                <w:szCs w:val="20"/>
                <w:lang w:eastAsia="nb-NO"/>
              </w:rPr>
            </w:pPr>
          </w:p>
        </w:tc>
      </w:tr>
      <w:tr w:rsidR="00173BB1" w:rsidRPr="001B6476" w14:paraId="4295857C" w14:textId="77777777" w:rsidTr="00173BB1">
        <w:trPr>
          <w:trHeight w:val="300"/>
        </w:trPr>
        <w:tc>
          <w:tcPr>
            <w:tcW w:w="1287" w:type="dxa"/>
            <w:tcBorders>
              <w:top w:val="single" w:sz="4" w:space="0" w:color="auto"/>
              <w:left w:val="single" w:sz="4" w:space="0" w:color="auto"/>
              <w:bottom w:val="single" w:sz="4" w:space="0" w:color="auto"/>
              <w:right w:val="nil"/>
            </w:tcBorders>
            <w:shd w:val="clear" w:color="auto" w:fill="auto"/>
            <w:noWrap/>
            <w:vAlign w:val="bottom"/>
            <w:hideMark/>
          </w:tcPr>
          <w:p w14:paraId="14665C55" w14:textId="77777777" w:rsidR="001B6476" w:rsidRPr="001B6476" w:rsidRDefault="001B6476" w:rsidP="001B6476">
            <w:pPr>
              <w:spacing w:after="0" w:line="240" w:lineRule="auto"/>
              <w:rPr>
                <w:rFonts w:ascii="Calibri" w:eastAsia="Times New Roman" w:hAnsi="Calibri" w:cs="Calibri"/>
                <w:color w:val="000000"/>
                <w:lang w:eastAsia="nb-NO"/>
              </w:rPr>
            </w:pPr>
            <w:r w:rsidRPr="001B6476">
              <w:rPr>
                <w:rFonts w:ascii="Calibri" w:eastAsia="Times New Roman" w:hAnsi="Calibri" w:cs="Calibri"/>
                <w:color w:val="000000"/>
                <w:lang w:eastAsia="nb-NO"/>
              </w:rPr>
              <w:t>Navn</w:t>
            </w:r>
          </w:p>
        </w:tc>
        <w:tc>
          <w:tcPr>
            <w:tcW w:w="1035" w:type="dxa"/>
            <w:tcBorders>
              <w:top w:val="single" w:sz="4" w:space="0" w:color="auto"/>
              <w:left w:val="nil"/>
              <w:bottom w:val="single" w:sz="4" w:space="0" w:color="auto"/>
              <w:right w:val="nil"/>
            </w:tcBorders>
            <w:shd w:val="clear" w:color="auto" w:fill="auto"/>
            <w:noWrap/>
            <w:vAlign w:val="bottom"/>
            <w:hideMark/>
          </w:tcPr>
          <w:p w14:paraId="35F0D756" w14:textId="77777777" w:rsidR="001B6476" w:rsidRPr="001B6476" w:rsidRDefault="001B6476" w:rsidP="001B6476">
            <w:pPr>
              <w:spacing w:after="0" w:line="240" w:lineRule="auto"/>
              <w:rPr>
                <w:rFonts w:ascii="Calibri" w:eastAsia="Times New Roman" w:hAnsi="Calibri" w:cs="Calibri"/>
                <w:color w:val="000000"/>
                <w:lang w:eastAsia="nb-NO"/>
              </w:rPr>
            </w:pPr>
            <w:r w:rsidRPr="001B6476">
              <w:rPr>
                <w:rFonts w:ascii="Calibri" w:eastAsia="Times New Roman" w:hAnsi="Calibri" w:cs="Calibri"/>
                <w:color w:val="000000"/>
                <w:lang w:eastAsia="nb-NO"/>
              </w:rPr>
              <w:t> </w:t>
            </w:r>
          </w:p>
        </w:tc>
        <w:tc>
          <w:tcPr>
            <w:tcW w:w="200" w:type="dxa"/>
            <w:tcBorders>
              <w:top w:val="single" w:sz="4" w:space="0" w:color="auto"/>
              <w:left w:val="nil"/>
              <w:bottom w:val="single" w:sz="4" w:space="0" w:color="auto"/>
              <w:right w:val="nil"/>
            </w:tcBorders>
            <w:shd w:val="clear" w:color="auto" w:fill="auto"/>
            <w:noWrap/>
            <w:vAlign w:val="bottom"/>
            <w:hideMark/>
          </w:tcPr>
          <w:p w14:paraId="7381C964" w14:textId="77777777" w:rsidR="001B6476" w:rsidRPr="001B6476" w:rsidRDefault="001B6476" w:rsidP="001B6476">
            <w:pPr>
              <w:spacing w:after="0" w:line="240" w:lineRule="auto"/>
              <w:rPr>
                <w:rFonts w:ascii="Calibri" w:eastAsia="Times New Roman" w:hAnsi="Calibri" w:cs="Calibri"/>
                <w:color w:val="000000"/>
                <w:lang w:eastAsia="nb-NO"/>
              </w:rPr>
            </w:pPr>
            <w:r w:rsidRPr="001B6476">
              <w:rPr>
                <w:rFonts w:ascii="Calibri" w:eastAsia="Times New Roman" w:hAnsi="Calibri" w:cs="Calibri"/>
                <w:color w:val="000000"/>
                <w:lang w:eastAsia="nb-NO"/>
              </w:rPr>
              <w:t> </w:t>
            </w:r>
          </w:p>
        </w:tc>
        <w:tc>
          <w:tcPr>
            <w:tcW w:w="200" w:type="dxa"/>
            <w:tcBorders>
              <w:top w:val="single" w:sz="4" w:space="0" w:color="auto"/>
              <w:left w:val="nil"/>
              <w:bottom w:val="single" w:sz="4" w:space="0" w:color="auto"/>
              <w:right w:val="nil"/>
            </w:tcBorders>
            <w:shd w:val="clear" w:color="auto" w:fill="auto"/>
            <w:noWrap/>
            <w:vAlign w:val="bottom"/>
            <w:hideMark/>
          </w:tcPr>
          <w:p w14:paraId="551808A6" w14:textId="77777777" w:rsidR="001B6476" w:rsidRPr="001B6476" w:rsidRDefault="001B6476" w:rsidP="001B6476">
            <w:pPr>
              <w:spacing w:after="0" w:line="240" w:lineRule="auto"/>
              <w:rPr>
                <w:rFonts w:ascii="Calibri" w:eastAsia="Times New Roman" w:hAnsi="Calibri" w:cs="Calibri"/>
                <w:color w:val="000000"/>
                <w:lang w:eastAsia="nb-NO"/>
              </w:rPr>
            </w:pPr>
            <w:r w:rsidRPr="001B6476">
              <w:rPr>
                <w:rFonts w:ascii="Calibri" w:eastAsia="Times New Roman" w:hAnsi="Calibri" w:cs="Calibri"/>
                <w:color w:val="000000"/>
                <w:lang w:eastAsia="nb-NO"/>
              </w:rPr>
              <w:t> </w:t>
            </w:r>
          </w:p>
        </w:tc>
        <w:tc>
          <w:tcPr>
            <w:tcW w:w="187" w:type="dxa"/>
            <w:tcBorders>
              <w:top w:val="single" w:sz="4" w:space="0" w:color="auto"/>
              <w:left w:val="nil"/>
              <w:bottom w:val="single" w:sz="4" w:space="0" w:color="auto"/>
              <w:right w:val="nil"/>
            </w:tcBorders>
            <w:shd w:val="clear" w:color="auto" w:fill="auto"/>
            <w:noWrap/>
            <w:vAlign w:val="bottom"/>
            <w:hideMark/>
          </w:tcPr>
          <w:p w14:paraId="1610A3F2" w14:textId="77777777" w:rsidR="001B6476" w:rsidRPr="001B6476" w:rsidRDefault="001B6476" w:rsidP="001B6476">
            <w:pPr>
              <w:spacing w:after="0" w:line="240" w:lineRule="auto"/>
              <w:rPr>
                <w:rFonts w:ascii="Calibri" w:eastAsia="Times New Roman" w:hAnsi="Calibri" w:cs="Calibri"/>
                <w:color w:val="000000"/>
                <w:lang w:eastAsia="nb-NO"/>
              </w:rPr>
            </w:pPr>
            <w:r w:rsidRPr="001B6476">
              <w:rPr>
                <w:rFonts w:ascii="Calibri" w:eastAsia="Times New Roman" w:hAnsi="Calibri" w:cs="Calibri"/>
                <w:color w:val="000000"/>
                <w:lang w:eastAsia="nb-NO"/>
              </w:rPr>
              <w:t> </w:t>
            </w:r>
          </w:p>
        </w:tc>
        <w:tc>
          <w:tcPr>
            <w:tcW w:w="187" w:type="dxa"/>
            <w:tcBorders>
              <w:top w:val="single" w:sz="4" w:space="0" w:color="auto"/>
              <w:left w:val="nil"/>
              <w:bottom w:val="single" w:sz="4" w:space="0" w:color="auto"/>
              <w:right w:val="single" w:sz="4" w:space="0" w:color="auto"/>
            </w:tcBorders>
            <w:shd w:val="clear" w:color="auto" w:fill="auto"/>
            <w:noWrap/>
            <w:vAlign w:val="bottom"/>
            <w:hideMark/>
          </w:tcPr>
          <w:p w14:paraId="176E3403" w14:textId="77777777" w:rsidR="001B6476" w:rsidRPr="001B6476" w:rsidRDefault="001B6476" w:rsidP="001B6476">
            <w:pPr>
              <w:spacing w:after="0" w:line="240" w:lineRule="auto"/>
              <w:rPr>
                <w:rFonts w:ascii="Calibri" w:eastAsia="Times New Roman" w:hAnsi="Calibri" w:cs="Calibri"/>
                <w:color w:val="000000"/>
                <w:lang w:eastAsia="nb-NO"/>
              </w:rPr>
            </w:pPr>
            <w:r w:rsidRPr="001B6476">
              <w:rPr>
                <w:rFonts w:ascii="Calibri" w:eastAsia="Times New Roman" w:hAnsi="Calibri" w:cs="Calibri"/>
                <w:color w:val="000000"/>
                <w:lang w:eastAsia="nb-NO"/>
              </w:rPr>
              <w:t> </w:t>
            </w:r>
          </w:p>
        </w:tc>
        <w:tc>
          <w:tcPr>
            <w:tcW w:w="602" w:type="dxa"/>
            <w:tcBorders>
              <w:top w:val="single" w:sz="4" w:space="0" w:color="auto"/>
              <w:left w:val="nil"/>
              <w:bottom w:val="single" w:sz="4" w:space="0" w:color="auto"/>
              <w:right w:val="single" w:sz="4" w:space="0" w:color="auto"/>
            </w:tcBorders>
            <w:shd w:val="clear" w:color="auto" w:fill="auto"/>
            <w:noWrap/>
            <w:vAlign w:val="bottom"/>
            <w:hideMark/>
          </w:tcPr>
          <w:p w14:paraId="79CE1A4C" w14:textId="77777777" w:rsidR="001B6476" w:rsidRPr="001B6476" w:rsidRDefault="001B6476" w:rsidP="001B6476">
            <w:pPr>
              <w:spacing w:after="0" w:line="240" w:lineRule="auto"/>
              <w:jc w:val="center"/>
              <w:rPr>
                <w:rFonts w:ascii="Calibri" w:eastAsia="Times New Roman" w:hAnsi="Calibri" w:cs="Calibri"/>
                <w:color w:val="000000"/>
                <w:lang w:eastAsia="nb-NO"/>
              </w:rPr>
            </w:pPr>
            <w:r w:rsidRPr="001B6476">
              <w:rPr>
                <w:rFonts w:ascii="Calibri" w:eastAsia="Times New Roman" w:hAnsi="Calibri" w:cs="Calibri"/>
                <w:color w:val="000000"/>
                <w:lang w:eastAsia="nb-NO"/>
              </w:rPr>
              <w:t>Dag</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14:paraId="72D3D330" w14:textId="77777777" w:rsidR="001B6476" w:rsidRPr="001B6476" w:rsidRDefault="001B6476" w:rsidP="001B6476">
            <w:pPr>
              <w:spacing w:after="0" w:line="240" w:lineRule="auto"/>
              <w:jc w:val="center"/>
              <w:rPr>
                <w:rFonts w:ascii="Calibri" w:eastAsia="Times New Roman" w:hAnsi="Calibri" w:cs="Calibri"/>
                <w:color w:val="000000"/>
                <w:lang w:eastAsia="nb-NO"/>
              </w:rPr>
            </w:pPr>
            <w:r w:rsidRPr="001B6476">
              <w:rPr>
                <w:rFonts w:ascii="Calibri" w:eastAsia="Times New Roman" w:hAnsi="Calibri" w:cs="Calibri"/>
                <w:color w:val="000000"/>
                <w:lang w:eastAsia="nb-NO"/>
              </w:rPr>
              <w:t>Mnd</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14:paraId="4359C2C3" w14:textId="77777777" w:rsidR="001B6476" w:rsidRPr="001B6476" w:rsidRDefault="001B6476" w:rsidP="001B6476">
            <w:pPr>
              <w:spacing w:after="0" w:line="240" w:lineRule="auto"/>
              <w:jc w:val="center"/>
              <w:rPr>
                <w:rFonts w:ascii="Calibri" w:eastAsia="Times New Roman" w:hAnsi="Calibri" w:cs="Calibri"/>
                <w:color w:val="000000"/>
                <w:lang w:eastAsia="nb-NO"/>
              </w:rPr>
            </w:pPr>
            <w:r w:rsidRPr="001B6476">
              <w:rPr>
                <w:rFonts w:ascii="Calibri" w:eastAsia="Times New Roman" w:hAnsi="Calibri" w:cs="Calibri"/>
                <w:color w:val="000000"/>
                <w:lang w:eastAsia="nb-NO"/>
              </w:rPr>
              <w:t>År</w:t>
            </w:r>
          </w:p>
        </w:tc>
        <w:tc>
          <w:tcPr>
            <w:tcW w:w="1578" w:type="dxa"/>
            <w:tcBorders>
              <w:top w:val="single" w:sz="4" w:space="0" w:color="auto"/>
              <w:left w:val="nil"/>
              <w:bottom w:val="single" w:sz="4" w:space="0" w:color="auto"/>
              <w:right w:val="single" w:sz="4" w:space="0" w:color="auto"/>
            </w:tcBorders>
            <w:shd w:val="clear" w:color="auto" w:fill="auto"/>
            <w:noWrap/>
            <w:vAlign w:val="bottom"/>
            <w:hideMark/>
          </w:tcPr>
          <w:p w14:paraId="65918316" w14:textId="77777777" w:rsidR="001B6476" w:rsidRPr="001B6476" w:rsidRDefault="001B6476" w:rsidP="001B6476">
            <w:pPr>
              <w:spacing w:after="0" w:line="240" w:lineRule="auto"/>
              <w:jc w:val="center"/>
              <w:rPr>
                <w:rFonts w:ascii="Calibri" w:eastAsia="Times New Roman" w:hAnsi="Calibri" w:cs="Calibri"/>
                <w:color w:val="000000"/>
                <w:lang w:eastAsia="nb-NO"/>
              </w:rPr>
            </w:pPr>
            <w:r w:rsidRPr="001B6476">
              <w:rPr>
                <w:rFonts w:ascii="Calibri" w:eastAsia="Times New Roman" w:hAnsi="Calibri" w:cs="Calibri"/>
                <w:color w:val="000000"/>
                <w:lang w:eastAsia="nb-NO"/>
              </w:rPr>
              <w:t>Alder</w:t>
            </w:r>
          </w:p>
        </w:tc>
        <w:tc>
          <w:tcPr>
            <w:tcW w:w="1645" w:type="dxa"/>
            <w:tcBorders>
              <w:top w:val="single" w:sz="4" w:space="0" w:color="auto"/>
              <w:left w:val="nil"/>
              <w:bottom w:val="single" w:sz="4" w:space="0" w:color="auto"/>
              <w:right w:val="single" w:sz="4" w:space="0" w:color="auto"/>
            </w:tcBorders>
            <w:shd w:val="clear" w:color="auto" w:fill="auto"/>
            <w:noWrap/>
            <w:vAlign w:val="bottom"/>
            <w:hideMark/>
          </w:tcPr>
          <w:p w14:paraId="1A5ED170" w14:textId="77777777" w:rsidR="001B6476" w:rsidRPr="001B6476" w:rsidRDefault="001B6476" w:rsidP="001B6476">
            <w:pPr>
              <w:spacing w:after="0" w:line="240" w:lineRule="auto"/>
              <w:jc w:val="center"/>
              <w:rPr>
                <w:rFonts w:ascii="Calibri" w:eastAsia="Times New Roman" w:hAnsi="Calibri" w:cs="Calibri"/>
                <w:color w:val="000000"/>
                <w:lang w:eastAsia="nb-NO"/>
              </w:rPr>
            </w:pPr>
            <w:r w:rsidRPr="001B6476">
              <w:rPr>
                <w:rFonts w:ascii="Calibri" w:eastAsia="Times New Roman" w:hAnsi="Calibri" w:cs="Calibri"/>
                <w:color w:val="000000"/>
                <w:lang w:eastAsia="nb-NO"/>
              </w:rPr>
              <w:t> </w:t>
            </w:r>
          </w:p>
        </w:tc>
      </w:tr>
      <w:tr w:rsidR="001B6476" w:rsidRPr="001B6476" w14:paraId="166BF028" w14:textId="77777777" w:rsidTr="00173BB1">
        <w:trPr>
          <w:trHeight w:val="300"/>
        </w:trPr>
        <w:tc>
          <w:tcPr>
            <w:tcW w:w="3096"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7D2ED10B" w14:textId="77777777" w:rsidR="001B6476" w:rsidRPr="001B6476" w:rsidRDefault="001B6476" w:rsidP="001B6476">
            <w:pPr>
              <w:spacing w:after="0" w:line="240" w:lineRule="auto"/>
              <w:rPr>
                <w:rFonts w:ascii="Calibri" w:eastAsia="Times New Roman" w:hAnsi="Calibri" w:cs="Calibri"/>
                <w:color w:val="000000"/>
                <w:lang w:eastAsia="nb-NO"/>
              </w:rPr>
            </w:pPr>
            <w:r w:rsidRPr="001B6476">
              <w:rPr>
                <w:rFonts w:ascii="Calibri" w:eastAsia="Times New Roman" w:hAnsi="Calibri" w:cs="Calibri"/>
                <w:color w:val="000000"/>
                <w:lang w:eastAsia="nb-NO"/>
              </w:rPr>
              <w:t>Geir Kilhus</w:t>
            </w:r>
          </w:p>
        </w:tc>
        <w:tc>
          <w:tcPr>
            <w:tcW w:w="602" w:type="dxa"/>
            <w:tcBorders>
              <w:top w:val="nil"/>
              <w:left w:val="nil"/>
              <w:bottom w:val="single" w:sz="4" w:space="0" w:color="auto"/>
              <w:right w:val="single" w:sz="4" w:space="0" w:color="auto"/>
            </w:tcBorders>
            <w:shd w:val="clear" w:color="auto" w:fill="auto"/>
            <w:noWrap/>
            <w:vAlign w:val="bottom"/>
            <w:hideMark/>
          </w:tcPr>
          <w:p w14:paraId="08167B86" w14:textId="77777777" w:rsidR="001B6476" w:rsidRPr="001B6476" w:rsidRDefault="001B6476" w:rsidP="001B6476">
            <w:pPr>
              <w:spacing w:after="0" w:line="240" w:lineRule="auto"/>
              <w:jc w:val="center"/>
              <w:rPr>
                <w:rFonts w:ascii="Calibri" w:eastAsia="Times New Roman" w:hAnsi="Calibri" w:cs="Calibri"/>
                <w:color w:val="000000"/>
                <w:lang w:eastAsia="nb-NO"/>
              </w:rPr>
            </w:pPr>
            <w:r w:rsidRPr="001B6476">
              <w:rPr>
                <w:rFonts w:ascii="Calibri" w:eastAsia="Times New Roman" w:hAnsi="Calibri" w:cs="Calibri"/>
                <w:color w:val="000000"/>
                <w:lang w:eastAsia="nb-NO"/>
              </w:rPr>
              <w:t>17</w:t>
            </w:r>
          </w:p>
        </w:tc>
        <w:tc>
          <w:tcPr>
            <w:tcW w:w="727" w:type="dxa"/>
            <w:tcBorders>
              <w:top w:val="nil"/>
              <w:left w:val="nil"/>
              <w:bottom w:val="single" w:sz="4" w:space="0" w:color="auto"/>
              <w:right w:val="single" w:sz="4" w:space="0" w:color="auto"/>
            </w:tcBorders>
            <w:shd w:val="clear" w:color="auto" w:fill="auto"/>
            <w:noWrap/>
            <w:vAlign w:val="bottom"/>
            <w:hideMark/>
          </w:tcPr>
          <w:p w14:paraId="618D8624" w14:textId="77777777" w:rsidR="001B6476" w:rsidRPr="001B6476" w:rsidRDefault="001B6476" w:rsidP="001B6476">
            <w:pPr>
              <w:spacing w:after="0" w:line="240" w:lineRule="auto"/>
              <w:jc w:val="center"/>
              <w:rPr>
                <w:rFonts w:ascii="Calibri" w:eastAsia="Times New Roman" w:hAnsi="Calibri" w:cs="Calibri"/>
                <w:color w:val="000000"/>
                <w:lang w:eastAsia="nb-NO"/>
              </w:rPr>
            </w:pPr>
            <w:r w:rsidRPr="001B6476">
              <w:rPr>
                <w:rFonts w:ascii="Calibri" w:eastAsia="Times New Roman" w:hAnsi="Calibri" w:cs="Calibri"/>
                <w:color w:val="000000"/>
                <w:lang w:eastAsia="nb-NO"/>
              </w:rPr>
              <w:t>3</w:t>
            </w:r>
          </w:p>
        </w:tc>
        <w:tc>
          <w:tcPr>
            <w:tcW w:w="1424" w:type="dxa"/>
            <w:tcBorders>
              <w:top w:val="nil"/>
              <w:left w:val="nil"/>
              <w:bottom w:val="single" w:sz="4" w:space="0" w:color="auto"/>
              <w:right w:val="single" w:sz="4" w:space="0" w:color="auto"/>
            </w:tcBorders>
            <w:shd w:val="clear" w:color="auto" w:fill="auto"/>
            <w:noWrap/>
            <w:vAlign w:val="bottom"/>
            <w:hideMark/>
          </w:tcPr>
          <w:p w14:paraId="0D5FF157" w14:textId="77777777" w:rsidR="001B6476" w:rsidRPr="001B6476" w:rsidRDefault="001B6476" w:rsidP="001B6476">
            <w:pPr>
              <w:spacing w:after="0" w:line="240" w:lineRule="auto"/>
              <w:jc w:val="center"/>
              <w:rPr>
                <w:rFonts w:ascii="Calibri" w:eastAsia="Times New Roman" w:hAnsi="Calibri" w:cs="Calibri"/>
                <w:color w:val="000000"/>
                <w:lang w:eastAsia="nb-NO"/>
              </w:rPr>
            </w:pPr>
            <w:r w:rsidRPr="001B6476">
              <w:rPr>
                <w:rFonts w:ascii="Calibri" w:eastAsia="Times New Roman" w:hAnsi="Calibri" w:cs="Calibri"/>
                <w:color w:val="000000"/>
                <w:lang w:eastAsia="nb-NO"/>
              </w:rPr>
              <w:t>1953</w:t>
            </w:r>
          </w:p>
        </w:tc>
        <w:tc>
          <w:tcPr>
            <w:tcW w:w="1578" w:type="dxa"/>
            <w:tcBorders>
              <w:top w:val="nil"/>
              <w:left w:val="nil"/>
              <w:bottom w:val="single" w:sz="4" w:space="0" w:color="auto"/>
              <w:right w:val="single" w:sz="4" w:space="0" w:color="auto"/>
            </w:tcBorders>
            <w:shd w:val="clear" w:color="auto" w:fill="auto"/>
            <w:noWrap/>
            <w:vAlign w:val="bottom"/>
            <w:hideMark/>
          </w:tcPr>
          <w:p w14:paraId="34BA5D6A" w14:textId="77777777" w:rsidR="001B6476" w:rsidRPr="001B6476" w:rsidRDefault="001B6476" w:rsidP="001B6476">
            <w:pPr>
              <w:spacing w:after="0" w:line="240" w:lineRule="auto"/>
              <w:jc w:val="center"/>
              <w:rPr>
                <w:rFonts w:ascii="Calibri" w:eastAsia="Times New Roman" w:hAnsi="Calibri" w:cs="Calibri"/>
                <w:color w:val="000000"/>
                <w:lang w:eastAsia="nb-NO"/>
              </w:rPr>
            </w:pPr>
            <w:r w:rsidRPr="001B6476">
              <w:rPr>
                <w:rFonts w:ascii="Calibri" w:eastAsia="Times New Roman" w:hAnsi="Calibri" w:cs="Calibri"/>
                <w:color w:val="000000"/>
                <w:lang w:eastAsia="nb-NO"/>
              </w:rPr>
              <w:t>69</w:t>
            </w:r>
          </w:p>
        </w:tc>
        <w:tc>
          <w:tcPr>
            <w:tcW w:w="1645" w:type="dxa"/>
            <w:tcBorders>
              <w:top w:val="nil"/>
              <w:left w:val="nil"/>
              <w:bottom w:val="single" w:sz="4" w:space="0" w:color="auto"/>
              <w:right w:val="nil"/>
            </w:tcBorders>
            <w:shd w:val="clear" w:color="auto" w:fill="auto"/>
            <w:noWrap/>
            <w:vAlign w:val="bottom"/>
            <w:hideMark/>
          </w:tcPr>
          <w:p w14:paraId="6C9E77EF" w14:textId="77777777" w:rsidR="001B6476" w:rsidRPr="001B6476" w:rsidRDefault="001B6476" w:rsidP="001B6476">
            <w:pPr>
              <w:spacing w:after="0" w:line="240" w:lineRule="auto"/>
              <w:jc w:val="center"/>
              <w:rPr>
                <w:rFonts w:ascii="Calibri" w:eastAsia="Times New Roman" w:hAnsi="Calibri" w:cs="Calibri"/>
                <w:color w:val="000000"/>
                <w:lang w:eastAsia="nb-NO"/>
              </w:rPr>
            </w:pPr>
            <w:r w:rsidRPr="001B6476">
              <w:rPr>
                <w:rFonts w:ascii="Calibri" w:eastAsia="Times New Roman" w:hAnsi="Calibri" w:cs="Calibri"/>
                <w:color w:val="000000"/>
                <w:lang w:eastAsia="nb-NO"/>
              </w:rPr>
              <w:t> </w:t>
            </w:r>
          </w:p>
        </w:tc>
      </w:tr>
      <w:tr w:rsidR="001B6476" w:rsidRPr="001B6476" w14:paraId="1353AB9D" w14:textId="77777777" w:rsidTr="00173BB1">
        <w:trPr>
          <w:trHeight w:val="300"/>
        </w:trPr>
        <w:tc>
          <w:tcPr>
            <w:tcW w:w="3096"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45E8EA66" w14:textId="77777777" w:rsidR="001B6476" w:rsidRPr="001B6476" w:rsidRDefault="001B6476" w:rsidP="001B6476">
            <w:pPr>
              <w:spacing w:after="0" w:line="240" w:lineRule="auto"/>
              <w:rPr>
                <w:rFonts w:ascii="Calibri" w:eastAsia="Times New Roman" w:hAnsi="Calibri" w:cs="Calibri"/>
                <w:color w:val="000000"/>
                <w:lang w:eastAsia="nb-NO"/>
              </w:rPr>
            </w:pPr>
            <w:r w:rsidRPr="001B6476">
              <w:rPr>
                <w:rFonts w:ascii="Calibri" w:eastAsia="Times New Roman" w:hAnsi="Calibri" w:cs="Calibri"/>
                <w:color w:val="000000"/>
                <w:lang w:eastAsia="nb-NO"/>
              </w:rPr>
              <w:t> </w:t>
            </w:r>
          </w:p>
        </w:tc>
        <w:tc>
          <w:tcPr>
            <w:tcW w:w="602" w:type="dxa"/>
            <w:tcBorders>
              <w:top w:val="nil"/>
              <w:left w:val="nil"/>
              <w:bottom w:val="single" w:sz="4" w:space="0" w:color="auto"/>
              <w:right w:val="single" w:sz="4" w:space="0" w:color="auto"/>
            </w:tcBorders>
            <w:shd w:val="clear" w:color="auto" w:fill="auto"/>
            <w:noWrap/>
            <w:vAlign w:val="bottom"/>
            <w:hideMark/>
          </w:tcPr>
          <w:p w14:paraId="137529EB" w14:textId="77777777" w:rsidR="001B6476" w:rsidRPr="001B6476" w:rsidRDefault="001B6476" w:rsidP="001B6476">
            <w:pPr>
              <w:spacing w:after="0" w:line="240" w:lineRule="auto"/>
              <w:jc w:val="center"/>
              <w:rPr>
                <w:rFonts w:ascii="Calibri" w:eastAsia="Times New Roman" w:hAnsi="Calibri" w:cs="Calibri"/>
                <w:color w:val="000000"/>
                <w:lang w:eastAsia="nb-NO"/>
              </w:rPr>
            </w:pPr>
            <w:r w:rsidRPr="001B6476">
              <w:rPr>
                <w:rFonts w:ascii="Calibri" w:eastAsia="Times New Roman" w:hAnsi="Calibri" w:cs="Calibri"/>
                <w:color w:val="000000"/>
                <w:lang w:eastAsia="nb-NO"/>
              </w:rPr>
              <w:t> </w:t>
            </w:r>
          </w:p>
        </w:tc>
        <w:tc>
          <w:tcPr>
            <w:tcW w:w="727" w:type="dxa"/>
            <w:tcBorders>
              <w:top w:val="nil"/>
              <w:left w:val="nil"/>
              <w:bottom w:val="single" w:sz="4" w:space="0" w:color="auto"/>
              <w:right w:val="single" w:sz="4" w:space="0" w:color="auto"/>
            </w:tcBorders>
            <w:shd w:val="clear" w:color="auto" w:fill="auto"/>
            <w:noWrap/>
            <w:vAlign w:val="bottom"/>
            <w:hideMark/>
          </w:tcPr>
          <w:p w14:paraId="10D5CE34" w14:textId="77777777" w:rsidR="001B6476" w:rsidRPr="001B6476" w:rsidRDefault="001B6476" w:rsidP="001B6476">
            <w:pPr>
              <w:spacing w:after="0" w:line="240" w:lineRule="auto"/>
              <w:jc w:val="center"/>
              <w:rPr>
                <w:rFonts w:ascii="Calibri" w:eastAsia="Times New Roman" w:hAnsi="Calibri" w:cs="Calibri"/>
                <w:color w:val="000000"/>
                <w:lang w:eastAsia="nb-NO"/>
              </w:rPr>
            </w:pPr>
            <w:r w:rsidRPr="001B6476">
              <w:rPr>
                <w:rFonts w:ascii="Calibri" w:eastAsia="Times New Roman" w:hAnsi="Calibri" w:cs="Calibri"/>
                <w:color w:val="000000"/>
                <w:lang w:eastAsia="nb-NO"/>
              </w:rPr>
              <w:t> </w:t>
            </w:r>
          </w:p>
        </w:tc>
        <w:tc>
          <w:tcPr>
            <w:tcW w:w="1424" w:type="dxa"/>
            <w:tcBorders>
              <w:top w:val="nil"/>
              <w:left w:val="nil"/>
              <w:bottom w:val="single" w:sz="4" w:space="0" w:color="auto"/>
              <w:right w:val="single" w:sz="4" w:space="0" w:color="auto"/>
            </w:tcBorders>
            <w:shd w:val="clear" w:color="auto" w:fill="auto"/>
            <w:noWrap/>
            <w:vAlign w:val="bottom"/>
            <w:hideMark/>
          </w:tcPr>
          <w:p w14:paraId="75544C59" w14:textId="77777777" w:rsidR="001B6476" w:rsidRPr="001B6476" w:rsidRDefault="001B6476" w:rsidP="001B6476">
            <w:pPr>
              <w:spacing w:after="0" w:line="240" w:lineRule="auto"/>
              <w:jc w:val="center"/>
              <w:rPr>
                <w:rFonts w:ascii="Calibri" w:eastAsia="Times New Roman" w:hAnsi="Calibri" w:cs="Calibri"/>
                <w:color w:val="000000"/>
                <w:lang w:eastAsia="nb-NO"/>
              </w:rPr>
            </w:pPr>
            <w:r w:rsidRPr="001B6476">
              <w:rPr>
                <w:rFonts w:ascii="Calibri" w:eastAsia="Times New Roman" w:hAnsi="Calibri" w:cs="Calibri"/>
                <w:color w:val="000000"/>
                <w:lang w:eastAsia="nb-NO"/>
              </w:rPr>
              <w:t> </w:t>
            </w:r>
          </w:p>
        </w:tc>
        <w:tc>
          <w:tcPr>
            <w:tcW w:w="1578" w:type="dxa"/>
            <w:tcBorders>
              <w:top w:val="nil"/>
              <w:left w:val="nil"/>
              <w:bottom w:val="single" w:sz="4" w:space="0" w:color="auto"/>
              <w:right w:val="single" w:sz="4" w:space="0" w:color="auto"/>
            </w:tcBorders>
            <w:shd w:val="clear" w:color="auto" w:fill="auto"/>
            <w:noWrap/>
            <w:vAlign w:val="bottom"/>
            <w:hideMark/>
          </w:tcPr>
          <w:p w14:paraId="3E01D9A9" w14:textId="77777777" w:rsidR="001B6476" w:rsidRPr="001B6476" w:rsidRDefault="001B6476" w:rsidP="001B6476">
            <w:pPr>
              <w:spacing w:after="0" w:line="240" w:lineRule="auto"/>
              <w:jc w:val="center"/>
              <w:rPr>
                <w:rFonts w:ascii="Calibri" w:eastAsia="Times New Roman" w:hAnsi="Calibri" w:cs="Calibri"/>
                <w:color w:val="000000"/>
                <w:lang w:eastAsia="nb-NO"/>
              </w:rPr>
            </w:pPr>
            <w:r w:rsidRPr="001B6476">
              <w:rPr>
                <w:rFonts w:ascii="Calibri" w:eastAsia="Times New Roman" w:hAnsi="Calibri" w:cs="Calibri"/>
                <w:color w:val="000000"/>
                <w:lang w:eastAsia="nb-NO"/>
              </w:rPr>
              <w:t> </w:t>
            </w:r>
          </w:p>
        </w:tc>
        <w:tc>
          <w:tcPr>
            <w:tcW w:w="1645" w:type="dxa"/>
            <w:tcBorders>
              <w:top w:val="nil"/>
              <w:left w:val="nil"/>
              <w:bottom w:val="single" w:sz="4" w:space="0" w:color="auto"/>
              <w:right w:val="nil"/>
            </w:tcBorders>
            <w:shd w:val="clear" w:color="auto" w:fill="auto"/>
            <w:noWrap/>
            <w:vAlign w:val="bottom"/>
            <w:hideMark/>
          </w:tcPr>
          <w:p w14:paraId="6807EE73" w14:textId="77777777" w:rsidR="001B6476" w:rsidRPr="001B6476" w:rsidRDefault="001B6476" w:rsidP="001B6476">
            <w:pPr>
              <w:spacing w:after="0" w:line="240" w:lineRule="auto"/>
              <w:jc w:val="center"/>
              <w:rPr>
                <w:rFonts w:ascii="Calibri" w:eastAsia="Times New Roman" w:hAnsi="Calibri" w:cs="Calibri"/>
                <w:color w:val="000000"/>
                <w:lang w:eastAsia="nb-NO"/>
              </w:rPr>
            </w:pPr>
            <w:r w:rsidRPr="001B6476">
              <w:rPr>
                <w:rFonts w:ascii="Calibri" w:eastAsia="Times New Roman" w:hAnsi="Calibri" w:cs="Calibri"/>
                <w:color w:val="000000"/>
                <w:lang w:eastAsia="nb-NO"/>
              </w:rPr>
              <w:t> </w:t>
            </w:r>
          </w:p>
        </w:tc>
      </w:tr>
      <w:tr w:rsidR="001B6476" w:rsidRPr="001B6476" w14:paraId="68DCCEDE" w14:textId="77777777" w:rsidTr="00173BB1">
        <w:trPr>
          <w:trHeight w:val="300"/>
        </w:trPr>
        <w:tc>
          <w:tcPr>
            <w:tcW w:w="2722" w:type="dxa"/>
            <w:gridSpan w:val="4"/>
            <w:tcBorders>
              <w:top w:val="nil"/>
              <w:left w:val="nil"/>
              <w:bottom w:val="nil"/>
              <w:right w:val="nil"/>
            </w:tcBorders>
            <w:shd w:val="clear" w:color="auto" w:fill="auto"/>
            <w:noWrap/>
            <w:vAlign w:val="bottom"/>
            <w:hideMark/>
          </w:tcPr>
          <w:p w14:paraId="0BEB66DA" w14:textId="77777777" w:rsidR="001B6476" w:rsidRPr="001B6476" w:rsidRDefault="001B6476" w:rsidP="001B6476">
            <w:pPr>
              <w:spacing w:after="0" w:line="240" w:lineRule="auto"/>
              <w:rPr>
                <w:rFonts w:ascii="Calibri" w:eastAsia="Times New Roman" w:hAnsi="Calibri" w:cs="Calibri"/>
                <w:color w:val="000000"/>
                <w:lang w:eastAsia="nb-NO"/>
              </w:rPr>
            </w:pPr>
            <w:r w:rsidRPr="001B6476">
              <w:rPr>
                <w:rFonts w:ascii="Calibri" w:eastAsia="Times New Roman" w:hAnsi="Calibri" w:cs="Calibri"/>
                <w:color w:val="000000"/>
                <w:lang w:eastAsia="nb-NO"/>
              </w:rPr>
              <w:t>President: Anita Varøy</w:t>
            </w:r>
          </w:p>
        </w:tc>
        <w:tc>
          <w:tcPr>
            <w:tcW w:w="187" w:type="dxa"/>
            <w:tcBorders>
              <w:top w:val="nil"/>
              <w:left w:val="nil"/>
              <w:bottom w:val="nil"/>
              <w:right w:val="nil"/>
            </w:tcBorders>
            <w:shd w:val="clear" w:color="auto" w:fill="auto"/>
            <w:noWrap/>
            <w:vAlign w:val="bottom"/>
            <w:hideMark/>
          </w:tcPr>
          <w:p w14:paraId="60D5713D" w14:textId="77777777" w:rsidR="001B6476" w:rsidRPr="001B6476" w:rsidRDefault="001B6476" w:rsidP="001B6476">
            <w:pPr>
              <w:spacing w:after="0" w:line="240" w:lineRule="auto"/>
              <w:rPr>
                <w:rFonts w:ascii="Calibri" w:eastAsia="Times New Roman" w:hAnsi="Calibri" w:cs="Calibri"/>
                <w:color w:val="000000"/>
                <w:lang w:eastAsia="nb-NO"/>
              </w:rPr>
            </w:pPr>
          </w:p>
        </w:tc>
        <w:tc>
          <w:tcPr>
            <w:tcW w:w="187" w:type="dxa"/>
            <w:tcBorders>
              <w:top w:val="nil"/>
              <w:left w:val="nil"/>
              <w:bottom w:val="nil"/>
              <w:right w:val="nil"/>
            </w:tcBorders>
            <w:shd w:val="clear" w:color="auto" w:fill="auto"/>
            <w:noWrap/>
            <w:vAlign w:val="bottom"/>
            <w:hideMark/>
          </w:tcPr>
          <w:p w14:paraId="77662C44"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602" w:type="dxa"/>
            <w:tcBorders>
              <w:top w:val="nil"/>
              <w:left w:val="nil"/>
              <w:bottom w:val="nil"/>
              <w:right w:val="nil"/>
            </w:tcBorders>
            <w:shd w:val="clear" w:color="auto" w:fill="auto"/>
            <w:noWrap/>
            <w:vAlign w:val="bottom"/>
            <w:hideMark/>
          </w:tcPr>
          <w:p w14:paraId="25BD1741"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727" w:type="dxa"/>
            <w:tcBorders>
              <w:top w:val="nil"/>
              <w:left w:val="nil"/>
              <w:bottom w:val="nil"/>
              <w:right w:val="nil"/>
            </w:tcBorders>
            <w:shd w:val="clear" w:color="auto" w:fill="auto"/>
            <w:noWrap/>
            <w:vAlign w:val="bottom"/>
            <w:hideMark/>
          </w:tcPr>
          <w:p w14:paraId="6231D77A"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1424" w:type="dxa"/>
            <w:tcBorders>
              <w:top w:val="nil"/>
              <w:left w:val="nil"/>
              <w:bottom w:val="nil"/>
              <w:right w:val="nil"/>
            </w:tcBorders>
            <w:shd w:val="clear" w:color="auto" w:fill="auto"/>
            <w:noWrap/>
            <w:vAlign w:val="bottom"/>
            <w:hideMark/>
          </w:tcPr>
          <w:p w14:paraId="2D244C5F"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3223" w:type="dxa"/>
            <w:gridSpan w:val="2"/>
            <w:tcBorders>
              <w:top w:val="nil"/>
              <w:left w:val="nil"/>
              <w:bottom w:val="nil"/>
              <w:right w:val="nil"/>
            </w:tcBorders>
            <w:shd w:val="clear" w:color="auto" w:fill="auto"/>
            <w:noWrap/>
            <w:vAlign w:val="bottom"/>
            <w:hideMark/>
          </w:tcPr>
          <w:p w14:paraId="6492A550" w14:textId="77777777" w:rsidR="001B6476" w:rsidRPr="001B6476" w:rsidRDefault="001B6476" w:rsidP="001B6476">
            <w:pPr>
              <w:spacing w:after="0" w:line="240" w:lineRule="auto"/>
              <w:rPr>
                <w:rFonts w:ascii="Calibri" w:eastAsia="Times New Roman" w:hAnsi="Calibri" w:cs="Calibri"/>
                <w:color w:val="000000"/>
                <w:lang w:eastAsia="nb-NO"/>
              </w:rPr>
            </w:pPr>
            <w:r w:rsidRPr="001B6476">
              <w:rPr>
                <w:rFonts w:ascii="Calibri" w:eastAsia="Times New Roman" w:hAnsi="Calibri" w:cs="Calibri"/>
                <w:color w:val="000000"/>
                <w:lang w:eastAsia="nb-NO"/>
              </w:rPr>
              <w:t>Sekretær: Helge Skogstrand</w:t>
            </w:r>
          </w:p>
        </w:tc>
      </w:tr>
      <w:tr w:rsidR="00173BB1" w:rsidRPr="001B6476" w14:paraId="0526A6E5" w14:textId="77777777" w:rsidTr="00173BB1">
        <w:trPr>
          <w:trHeight w:val="300"/>
        </w:trPr>
        <w:tc>
          <w:tcPr>
            <w:tcW w:w="2322" w:type="dxa"/>
            <w:gridSpan w:val="2"/>
            <w:tcBorders>
              <w:top w:val="nil"/>
              <w:left w:val="nil"/>
              <w:bottom w:val="nil"/>
              <w:right w:val="nil"/>
            </w:tcBorders>
            <w:shd w:val="clear" w:color="auto" w:fill="auto"/>
            <w:noWrap/>
            <w:vAlign w:val="bottom"/>
            <w:hideMark/>
          </w:tcPr>
          <w:p w14:paraId="79F90E8F" w14:textId="77777777" w:rsidR="001B6476" w:rsidRPr="001B6476" w:rsidRDefault="001B6476" w:rsidP="001B6476">
            <w:pPr>
              <w:spacing w:after="0" w:line="240" w:lineRule="auto"/>
              <w:rPr>
                <w:rFonts w:ascii="Calibri" w:eastAsia="Times New Roman" w:hAnsi="Calibri" w:cs="Calibri"/>
                <w:color w:val="000000"/>
                <w:lang w:eastAsia="nb-NO"/>
              </w:rPr>
            </w:pPr>
            <w:r w:rsidRPr="001B6476">
              <w:rPr>
                <w:rFonts w:ascii="Calibri" w:eastAsia="Times New Roman" w:hAnsi="Calibri" w:cs="Calibri"/>
                <w:color w:val="000000"/>
                <w:lang w:eastAsia="nb-NO"/>
              </w:rPr>
              <w:t>Askvegen 228</w:t>
            </w:r>
          </w:p>
        </w:tc>
        <w:tc>
          <w:tcPr>
            <w:tcW w:w="200" w:type="dxa"/>
            <w:tcBorders>
              <w:top w:val="nil"/>
              <w:left w:val="nil"/>
              <w:bottom w:val="nil"/>
              <w:right w:val="nil"/>
            </w:tcBorders>
            <w:shd w:val="clear" w:color="auto" w:fill="auto"/>
            <w:noWrap/>
            <w:vAlign w:val="bottom"/>
            <w:hideMark/>
          </w:tcPr>
          <w:p w14:paraId="62B08413" w14:textId="77777777" w:rsidR="001B6476" w:rsidRPr="001B6476" w:rsidRDefault="001B6476" w:rsidP="001B6476">
            <w:pPr>
              <w:spacing w:after="0" w:line="240" w:lineRule="auto"/>
              <w:rPr>
                <w:rFonts w:ascii="Calibri" w:eastAsia="Times New Roman" w:hAnsi="Calibri" w:cs="Calibri"/>
                <w:color w:val="000000"/>
                <w:lang w:eastAsia="nb-NO"/>
              </w:rPr>
            </w:pPr>
          </w:p>
        </w:tc>
        <w:tc>
          <w:tcPr>
            <w:tcW w:w="200" w:type="dxa"/>
            <w:tcBorders>
              <w:top w:val="nil"/>
              <w:left w:val="nil"/>
              <w:bottom w:val="nil"/>
              <w:right w:val="nil"/>
            </w:tcBorders>
            <w:shd w:val="clear" w:color="auto" w:fill="auto"/>
            <w:noWrap/>
            <w:vAlign w:val="bottom"/>
            <w:hideMark/>
          </w:tcPr>
          <w:p w14:paraId="28C7BE1F"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187" w:type="dxa"/>
            <w:tcBorders>
              <w:top w:val="nil"/>
              <w:left w:val="nil"/>
              <w:bottom w:val="nil"/>
              <w:right w:val="nil"/>
            </w:tcBorders>
            <w:shd w:val="clear" w:color="auto" w:fill="auto"/>
            <w:noWrap/>
            <w:vAlign w:val="bottom"/>
            <w:hideMark/>
          </w:tcPr>
          <w:p w14:paraId="11D57059"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187" w:type="dxa"/>
            <w:tcBorders>
              <w:top w:val="nil"/>
              <w:left w:val="nil"/>
              <w:bottom w:val="nil"/>
              <w:right w:val="nil"/>
            </w:tcBorders>
            <w:shd w:val="clear" w:color="auto" w:fill="auto"/>
            <w:noWrap/>
            <w:vAlign w:val="bottom"/>
            <w:hideMark/>
          </w:tcPr>
          <w:p w14:paraId="4443CBF1"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602" w:type="dxa"/>
            <w:tcBorders>
              <w:top w:val="nil"/>
              <w:left w:val="nil"/>
              <w:bottom w:val="nil"/>
              <w:right w:val="nil"/>
            </w:tcBorders>
            <w:shd w:val="clear" w:color="auto" w:fill="auto"/>
            <w:noWrap/>
            <w:vAlign w:val="bottom"/>
            <w:hideMark/>
          </w:tcPr>
          <w:p w14:paraId="77F3AC92"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727" w:type="dxa"/>
            <w:tcBorders>
              <w:top w:val="nil"/>
              <w:left w:val="nil"/>
              <w:bottom w:val="nil"/>
              <w:right w:val="nil"/>
            </w:tcBorders>
            <w:shd w:val="clear" w:color="auto" w:fill="auto"/>
            <w:noWrap/>
            <w:vAlign w:val="bottom"/>
            <w:hideMark/>
          </w:tcPr>
          <w:p w14:paraId="5A305CF1"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1424" w:type="dxa"/>
            <w:tcBorders>
              <w:top w:val="nil"/>
              <w:left w:val="nil"/>
              <w:bottom w:val="nil"/>
              <w:right w:val="nil"/>
            </w:tcBorders>
            <w:shd w:val="clear" w:color="auto" w:fill="auto"/>
            <w:noWrap/>
            <w:vAlign w:val="bottom"/>
            <w:hideMark/>
          </w:tcPr>
          <w:p w14:paraId="0C6A65CA"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3223" w:type="dxa"/>
            <w:gridSpan w:val="2"/>
            <w:tcBorders>
              <w:top w:val="nil"/>
              <w:left w:val="nil"/>
              <w:bottom w:val="nil"/>
              <w:right w:val="nil"/>
            </w:tcBorders>
            <w:shd w:val="clear" w:color="auto" w:fill="auto"/>
            <w:noWrap/>
            <w:vAlign w:val="bottom"/>
            <w:hideMark/>
          </w:tcPr>
          <w:p w14:paraId="68CFC0DC" w14:textId="77777777" w:rsidR="001B6476" w:rsidRPr="001B6476" w:rsidRDefault="001B6476" w:rsidP="001B6476">
            <w:pPr>
              <w:spacing w:after="0" w:line="240" w:lineRule="auto"/>
              <w:rPr>
                <w:rFonts w:ascii="Calibri" w:eastAsia="Times New Roman" w:hAnsi="Calibri" w:cs="Calibri"/>
                <w:color w:val="000000"/>
                <w:lang w:eastAsia="nb-NO"/>
              </w:rPr>
            </w:pPr>
            <w:r w:rsidRPr="001B6476">
              <w:rPr>
                <w:rFonts w:ascii="Calibri" w:eastAsia="Times New Roman" w:hAnsi="Calibri" w:cs="Calibri"/>
                <w:color w:val="000000"/>
                <w:lang w:eastAsia="nb-NO"/>
              </w:rPr>
              <w:t>Rispeleitet 46 a</w:t>
            </w:r>
          </w:p>
        </w:tc>
      </w:tr>
      <w:tr w:rsidR="00173BB1" w:rsidRPr="001B6476" w14:paraId="7D8F7B74" w14:textId="77777777" w:rsidTr="00173BB1">
        <w:trPr>
          <w:trHeight w:val="300"/>
        </w:trPr>
        <w:tc>
          <w:tcPr>
            <w:tcW w:w="2322" w:type="dxa"/>
            <w:gridSpan w:val="2"/>
            <w:tcBorders>
              <w:top w:val="nil"/>
              <w:left w:val="nil"/>
              <w:bottom w:val="nil"/>
              <w:right w:val="nil"/>
            </w:tcBorders>
            <w:shd w:val="clear" w:color="auto" w:fill="auto"/>
            <w:noWrap/>
            <w:vAlign w:val="bottom"/>
            <w:hideMark/>
          </w:tcPr>
          <w:p w14:paraId="36DD530B" w14:textId="77777777" w:rsidR="001B6476" w:rsidRPr="001B6476" w:rsidRDefault="001B6476" w:rsidP="001B6476">
            <w:pPr>
              <w:spacing w:after="0" w:line="240" w:lineRule="auto"/>
              <w:rPr>
                <w:rFonts w:ascii="Calibri" w:eastAsia="Times New Roman" w:hAnsi="Calibri" w:cs="Calibri"/>
                <w:color w:val="000000"/>
                <w:lang w:eastAsia="nb-NO"/>
              </w:rPr>
            </w:pPr>
            <w:r w:rsidRPr="001B6476">
              <w:rPr>
                <w:rFonts w:ascii="Calibri" w:eastAsia="Times New Roman" w:hAnsi="Calibri" w:cs="Calibri"/>
                <w:color w:val="000000"/>
                <w:lang w:eastAsia="nb-NO"/>
              </w:rPr>
              <w:t>5307 Ask</w:t>
            </w:r>
          </w:p>
        </w:tc>
        <w:tc>
          <w:tcPr>
            <w:tcW w:w="200" w:type="dxa"/>
            <w:tcBorders>
              <w:top w:val="nil"/>
              <w:left w:val="nil"/>
              <w:bottom w:val="nil"/>
              <w:right w:val="nil"/>
            </w:tcBorders>
            <w:shd w:val="clear" w:color="auto" w:fill="auto"/>
            <w:noWrap/>
            <w:vAlign w:val="bottom"/>
            <w:hideMark/>
          </w:tcPr>
          <w:p w14:paraId="63C79B25" w14:textId="77777777" w:rsidR="001B6476" w:rsidRPr="001B6476" w:rsidRDefault="001B6476" w:rsidP="001B6476">
            <w:pPr>
              <w:spacing w:after="0" w:line="240" w:lineRule="auto"/>
              <w:rPr>
                <w:rFonts w:ascii="Calibri" w:eastAsia="Times New Roman" w:hAnsi="Calibri" w:cs="Calibri"/>
                <w:color w:val="000000"/>
                <w:lang w:eastAsia="nb-NO"/>
              </w:rPr>
            </w:pPr>
          </w:p>
        </w:tc>
        <w:tc>
          <w:tcPr>
            <w:tcW w:w="200" w:type="dxa"/>
            <w:tcBorders>
              <w:top w:val="nil"/>
              <w:left w:val="nil"/>
              <w:bottom w:val="nil"/>
              <w:right w:val="nil"/>
            </w:tcBorders>
            <w:shd w:val="clear" w:color="auto" w:fill="auto"/>
            <w:noWrap/>
            <w:vAlign w:val="bottom"/>
            <w:hideMark/>
          </w:tcPr>
          <w:p w14:paraId="7B97C596"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187" w:type="dxa"/>
            <w:tcBorders>
              <w:top w:val="nil"/>
              <w:left w:val="nil"/>
              <w:bottom w:val="nil"/>
              <w:right w:val="nil"/>
            </w:tcBorders>
            <w:shd w:val="clear" w:color="auto" w:fill="auto"/>
            <w:noWrap/>
            <w:vAlign w:val="bottom"/>
            <w:hideMark/>
          </w:tcPr>
          <w:p w14:paraId="088401F5"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187" w:type="dxa"/>
            <w:tcBorders>
              <w:top w:val="nil"/>
              <w:left w:val="nil"/>
              <w:bottom w:val="nil"/>
              <w:right w:val="nil"/>
            </w:tcBorders>
            <w:shd w:val="clear" w:color="auto" w:fill="auto"/>
            <w:noWrap/>
            <w:vAlign w:val="bottom"/>
            <w:hideMark/>
          </w:tcPr>
          <w:p w14:paraId="4B4BCE39"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602" w:type="dxa"/>
            <w:tcBorders>
              <w:top w:val="nil"/>
              <w:left w:val="nil"/>
              <w:bottom w:val="nil"/>
              <w:right w:val="nil"/>
            </w:tcBorders>
            <w:shd w:val="clear" w:color="auto" w:fill="auto"/>
            <w:noWrap/>
            <w:vAlign w:val="bottom"/>
            <w:hideMark/>
          </w:tcPr>
          <w:p w14:paraId="36333FB8"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727" w:type="dxa"/>
            <w:tcBorders>
              <w:top w:val="nil"/>
              <w:left w:val="nil"/>
              <w:bottom w:val="nil"/>
              <w:right w:val="nil"/>
            </w:tcBorders>
            <w:shd w:val="clear" w:color="auto" w:fill="auto"/>
            <w:noWrap/>
            <w:vAlign w:val="bottom"/>
            <w:hideMark/>
          </w:tcPr>
          <w:p w14:paraId="6720359B"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1424" w:type="dxa"/>
            <w:tcBorders>
              <w:top w:val="nil"/>
              <w:left w:val="nil"/>
              <w:bottom w:val="nil"/>
              <w:right w:val="nil"/>
            </w:tcBorders>
            <w:shd w:val="clear" w:color="auto" w:fill="auto"/>
            <w:noWrap/>
            <w:vAlign w:val="bottom"/>
            <w:hideMark/>
          </w:tcPr>
          <w:p w14:paraId="59B56B40"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3223" w:type="dxa"/>
            <w:gridSpan w:val="2"/>
            <w:tcBorders>
              <w:top w:val="nil"/>
              <w:left w:val="nil"/>
              <w:bottom w:val="nil"/>
              <w:right w:val="nil"/>
            </w:tcBorders>
            <w:shd w:val="clear" w:color="auto" w:fill="auto"/>
            <w:noWrap/>
            <w:vAlign w:val="bottom"/>
            <w:hideMark/>
          </w:tcPr>
          <w:p w14:paraId="1FE05E54" w14:textId="77777777" w:rsidR="001B6476" w:rsidRPr="001B6476" w:rsidRDefault="001B6476" w:rsidP="001B6476">
            <w:pPr>
              <w:spacing w:after="0" w:line="240" w:lineRule="auto"/>
              <w:rPr>
                <w:rFonts w:ascii="Calibri" w:eastAsia="Times New Roman" w:hAnsi="Calibri" w:cs="Calibri"/>
                <w:color w:val="000000"/>
                <w:lang w:eastAsia="nb-NO"/>
              </w:rPr>
            </w:pPr>
            <w:r w:rsidRPr="001B6476">
              <w:rPr>
                <w:rFonts w:ascii="Calibri" w:eastAsia="Times New Roman" w:hAnsi="Calibri" w:cs="Calibri"/>
                <w:color w:val="000000"/>
                <w:lang w:eastAsia="nb-NO"/>
              </w:rPr>
              <w:t>5310 Hauglandshella</w:t>
            </w:r>
          </w:p>
        </w:tc>
      </w:tr>
      <w:tr w:rsidR="001B6476" w:rsidRPr="001B6476" w14:paraId="3D7DB55C" w14:textId="77777777" w:rsidTr="00173BB1">
        <w:trPr>
          <w:trHeight w:val="300"/>
        </w:trPr>
        <w:tc>
          <w:tcPr>
            <w:tcW w:w="2522" w:type="dxa"/>
            <w:gridSpan w:val="3"/>
            <w:tcBorders>
              <w:top w:val="nil"/>
              <w:left w:val="nil"/>
              <w:bottom w:val="nil"/>
              <w:right w:val="nil"/>
            </w:tcBorders>
            <w:shd w:val="clear" w:color="auto" w:fill="auto"/>
            <w:noWrap/>
            <w:vAlign w:val="bottom"/>
            <w:hideMark/>
          </w:tcPr>
          <w:p w14:paraId="0480012A" w14:textId="77777777" w:rsidR="001B6476" w:rsidRPr="001B6476" w:rsidRDefault="001B6476" w:rsidP="001B6476">
            <w:pPr>
              <w:spacing w:after="0" w:line="240" w:lineRule="auto"/>
              <w:rPr>
                <w:rFonts w:ascii="Calibri" w:eastAsia="Times New Roman" w:hAnsi="Calibri" w:cs="Calibri"/>
                <w:color w:val="000000"/>
                <w:lang w:eastAsia="nb-NO"/>
              </w:rPr>
            </w:pPr>
            <w:r w:rsidRPr="001B6476">
              <w:rPr>
                <w:rFonts w:ascii="Calibri" w:eastAsia="Times New Roman" w:hAnsi="Calibri" w:cs="Calibri"/>
                <w:color w:val="000000"/>
                <w:lang w:eastAsia="nb-NO"/>
              </w:rPr>
              <w:t>Mobil: 471 41 808</w:t>
            </w:r>
          </w:p>
        </w:tc>
        <w:tc>
          <w:tcPr>
            <w:tcW w:w="200" w:type="dxa"/>
            <w:tcBorders>
              <w:top w:val="nil"/>
              <w:left w:val="nil"/>
              <w:bottom w:val="nil"/>
              <w:right w:val="nil"/>
            </w:tcBorders>
            <w:shd w:val="clear" w:color="auto" w:fill="auto"/>
            <w:noWrap/>
            <w:vAlign w:val="bottom"/>
            <w:hideMark/>
          </w:tcPr>
          <w:p w14:paraId="3DB94AA6" w14:textId="77777777" w:rsidR="001B6476" w:rsidRPr="001B6476" w:rsidRDefault="001B6476" w:rsidP="001B6476">
            <w:pPr>
              <w:spacing w:after="0" w:line="240" w:lineRule="auto"/>
              <w:rPr>
                <w:rFonts w:ascii="Calibri" w:eastAsia="Times New Roman" w:hAnsi="Calibri" w:cs="Calibri"/>
                <w:color w:val="000000"/>
                <w:lang w:eastAsia="nb-NO"/>
              </w:rPr>
            </w:pPr>
          </w:p>
        </w:tc>
        <w:tc>
          <w:tcPr>
            <w:tcW w:w="187" w:type="dxa"/>
            <w:tcBorders>
              <w:top w:val="nil"/>
              <w:left w:val="nil"/>
              <w:bottom w:val="nil"/>
              <w:right w:val="nil"/>
            </w:tcBorders>
            <w:shd w:val="clear" w:color="auto" w:fill="auto"/>
            <w:noWrap/>
            <w:vAlign w:val="bottom"/>
            <w:hideMark/>
          </w:tcPr>
          <w:p w14:paraId="0871AA75"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187" w:type="dxa"/>
            <w:tcBorders>
              <w:top w:val="nil"/>
              <w:left w:val="nil"/>
              <w:bottom w:val="nil"/>
              <w:right w:val="nil"/>
            </w:tcBorders>
            <w:shd w:val="clear" w:color="auto" w:fill="auto"/>
            <w:noWrap/>
            <w:vAlign w:val="bottom"/>
            <w:hideMark/>
          </w:tcPr>
          <w:p w14:paraId="0BA5106A"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602" w:type="dxa"/>
            <w:tcBorders>
              <w:top w:val="nil"/>
              <w:left w:val="nil"/>
              <w:bottom w:val="nil"/>
              <w:right w:val="nil"/>
            </w:tcBorders>
            <w:shd w:val="clear" w:color="auto" w:fill="auto"/>
            <w:noWrap/>
            <w:vAlign w:val="bottom"/>
            <w:hideMark/>
          </w:tcPr>
          <w:p w14:paraId="5673780A"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727" w:type="dxa"/>
            <w:tcBorders>
              <w:top w:val="nil"/>
              <w:left w:val="nil"/>
              <w:bottom w:val="nil"/>
              <w:right w:val="nil"/>
            </w:tcBorders>
            <w:shd w:val="clear" w:color="auto" w:fill="auto"/>
            <w:noWrap/>
            <w:vAlign w:val="bottom"/>
            <w:hideMark/>
          </w:tcPr>
          <w:p w14:paraId="26D1070E"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1424" w:type="dxa"/>
            <w:tcBorders>
              <w:top w:val="nil"/>
              <w:left w:val="nil"/>
              <w:bottom w:val="nil"/>
              <w:right w:val="nil"/>
            </w:tcBorders>
            <w:shd w:val="clear" w:color="auto" w:fill="auto"/>
            <w:noWrap/>
            <w:vAlign w:val="bottom"/>
            <w:hideMark/>
          </w:tcPr>
          <w:p w14:paraId="3C085B62"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3223" w:type="dxa"/>
            <w:gridSpan w:val="2"/>
            <w:tcBorders>
              <w:top w:val="nil"/>
              <w:left w:val="nil"/>
              <w:bottom w:val="nil"/>
              <w:right w:val="nil"/>
            </w:tcBorders>
            <w:shd w:val="clear" w:color="auto" w:fill="auto"/>
            <w:noWrap/>
            <w:vAlign w:val="bottom"/>
            <w:hideMark/>
          </w:tcPr>
          <w:p w14:paraId="27A69A64" w14:textId="77777777" w:rsidR="001B6476" w:rsidRPr="001B6476" w:rsidRDefault="001B6476" w:rsidP="001B6476">
            <w:pPr>
              <w:spacing w:after="0" w:line="240" w:lineRule="auto"/>
              <w:rPr>
                <w:rFonts w:ascii="Calibri" w:eastAsia="Times New Roman" w:hAnsi="Calibri" w:cs="Calibri"/>
                <w:color w:val="000000"/>
                <w:lang w:eastAsia="nb-NO"/>
              </w:rPr>
            </w:pPr>
            <w:r w:rsidRPr="001B6476">
              <w:rPr>
                <w:rFonts w:ascii="Calibri" w:eastAsia="Times New Roman" w:hAnsi="Calibri" w:cs="Calibri"/>
                <w:color w:val="000000"/>
                <w:lang w:eastAsia="nb-NO"/>
              </w:rPr>
              <w:t>Mobil: 982 66 011</w:t>
            </w:r>
          </w:p>
        </w:tc>
      </w:tr>
      <w:tr w:rsidR="001B6476" w:rsidRPr="001B6476" w14:paraId="23E7A04A" w14:textId="77777777" w:rsidTr="00173BB1">
        <w:trPr>
          <w:trHeight w:val="300"/>
        </w:trPr>
        <w:tc>
          <w:tcPr>
            <w:tcW w:w="2722" w:type="dxa"/>
            <w:gridSpan w:val="4"/>
            <w:tcBorders>
              <w:top w:val="nil"/>
              <w:left w:val="nil"/>
              <w:bottom w:val="nil"/>
              <w:right w:val="nil"/>
            </w:tcBorders>
            <w:shd w:val="clear" w:color="auto" w:fill="auto"/>
            <w:noWrap/>
            <w:vAlign w:val="bottom"/>
            <w:hideMark/>
          </w:tcPr>
          <w:p w14:paraId="1AA36BC2" w14:textId="77777777" w:rsidR="001B6476" w:rsidRPr="001B6476" w:rsidRDefault="00D40117" w:rsidP="001B6476">
            <w:pPr>
              <w:spacing w:after="0" w:line="240" w:lineRule="auto"/>
              <w:rPr>
                <w:rFonts w:ascii="Calibri" w:eastAsia="Times New Roman" w:hAnsi="Calibri" w:cs="Calibri"/>
                <w:color w:val="0563C1"/>
                <w:u w:val="single"/>
                <w:lang w:eastAsia="nb-NO"/>
              </w:rPr>
            </w:pPr>
            <w:hyperlink r:id="rId6" w:history="1">
              <w:r w:rsidR="001B6476" w:rsidRPr="001B6476">
                <w:rPr>
                  <w:rFonts w:ascii="Calibri" w:eastAsia="Times New Roman" w:hAnsi="Calibri" w:cs="Calibri"/>
                  <w:color w:val="0563C1"/>
                  <w:u w:val="single"/>
                  <w:lang w:eastAsia="nb-NO"/>
                </w:rPr>
                <w:t>askoey@hotmail.com</w:t>
              </w:r>
            </w:hyperlink>
          </w:p>
        </w:tc>
        <w:tc>
          <w:tcPr>
            <w:tcW w:w="187" w:type="dxa"/>
            <w:tcBorders>
              <w:top w:val="nil"/>
              <w:left w:val="nil"/>
              <w:bottom w:val="nil"/>
              <w:right w:val="nil"/>
            </w:tcBorders>
            <w:shd w:val="clear" w:color="auto" w:fill="auto"/>
            <w:noWrap/>
            <w:vAlign w:val="bottom"/>
            <w:hideMark/>
          </w:tcPr>
          <w:p w14:paraId="0A69A315" w14:textId="77777777" w:rsidR="001B6476" w:rsidRPr="001B6476" w:rsidRDefault="001B6476" w:rsidP="001B6476">
            <w:pPr>
              <w:spacing w:after="0" w:line="240" w:lineRule="auto"/>
              <w:rPr>
                <w:rFonts w:ascii="Calibri" w:eastAsia="Times New Roman" w:hAnsi="Calibri" w:cs="Calibri"/>
                <w:color w:val="0563C1"/>
                <w:u w:val="single"/>
                <w:lang w:eastAsia="nb-NO"/>
              </w:rPr>
            </w:pPr>
          </w:p>
        </w:tc>
        <w:tc>
          <w:tcPr>
            <w:tcW w:w="187" w:type="dxa"/>
            <w:tcBorders>
              <w:top w:val="nil"/>
              <w:left w:val="nil"/>
              <w:bottom w:val="nil"/>
              <w:right w:val="nil"/>
            </w:tcBorders>
            <w:shd w:val="clear" w:color="auto" w:fill="auto"/>
            <w:noWrap/>
            <w:vAlign w:val="bottom"/>
            <w:hideMark/>
          </w:tcPr>
          <w:p w14:paraId="11A2198C"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602" w:type="dxa"/>
            <w:tcBorders>
              <w:top w:val="nil"/>
              <w:left w:val="nil"/>
              <w:bottom w:val="nil"/>
              <w:right w:val="nil"/>
            </w:tcBorders>
            <w:shd w:val="clear" w:color="auto" w:fill="auto"/>
            <w:noWrap/>
            <w:vAlign w:val="bottom"/>
            <w:hideMark/>
          </w:tcPr>
          <w:p w14:paraId="12BADD30"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727" w:type="dxa"/>
            <w:tcBorders>
              <w:top w:val="nil"/>
              <w:left w:val="nil"/>
              <w:bottom w:val="nil"/>
              <w:right w:val="nil"/>
            </w:tcBorders>
            <w:shd w:val="clear" w:color="auto" w:fill="auto"/>
            <w:noWrap/>
            <w:vAlign w:val="bottom"/>
            <w:hideMark/>
          </w:tcPr>
          <w:p w14:paraId="25C43F4C"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1424" w:type="dxa"/>
            <w:tcBorders>
              <w:top w:val="nil"/>
              <w:left w:val="nil"/>
              <w:bottom w:val="nil"/>
              <w:right w:val="nil"/>
            </w:tcBorders>
            <w:shd w:val="clear" w:color="auto" w:fill="auto"/>
            <w:noWrap/>
            <w:vAlign w:val="bottom"/>
            <w:hideMark/>
          </w:tcPr>
          <w:p w14:paraId="74BD1DAC" w14:textId="77777777" w:rsidR="001B6476" w:rsidRPr="001B6476" w:rsidRDefault="001B6476" w:rsidP="001B6476">
            <w:pPr>
              <w:spacing w:after="0" w:line="240" w:lineRule="auto"/>
              <w:rPr>
                <w:rFonts w:ascii="Times New Roman" w:eastAsia="Times New Roman" w:hAnsi="Times New Roman" w:cs="Times New Roman"/>
                <w:sz w:val="20"/>
                <w:szCs w:val="20"/>
                <w:lang w:eastAsia="nb-NO"/>
              </w:rPr>
            </w:pPr>
          </w:p>
        </w:tc>
        <w:tc>
          <w:tcPr>
            <w:tcW w:w="3223" w:type="dxa"/>
            <w:gridSpan w:val="2"/>
            <w:tcBorders>
              <w:top w:val="nil"/>
              <w:left w:val="nil"/>
              <w:bottom w:val="nil"/>
              <w:right w:val="nil"/>
            </w:tcBorders>
            <w:shd w:val="clear" w:color="auto" w:fill="auto"/>
            <w:noWrap/>
            <w:vAlign w:val="bottom"/>
            <w:hideMark/>
          </w:tcPr>
          <w:p w14:paraId="1628523D" w14:textId="77777777" w:rsidR="001B6476" w:rsidRPr="001B6476" w:rsidRDefault="00D40117" w:rsidP="001B6476">
            <w:pPr>
              <w:spacing w:after="0" w:line="240" w:lineRule="auto"/>
              <w:rPr>
                <w:rFonts w:ascii="Calibri" w:eastAsia="Times New Roman" w:hAnsi="Calibri" w:cs="Calibri"/>
                <w:color w:val="0563C1"/>
                <w:u w:val="single"/>
                <w:lang w:eastAsia="nb-NO"/>
              </w:rPr>
            </w:pPr>
            <w:hyperlink r:id="rId7" w:history="1">
              <w:r w:rsidR="001B6476" w:rsidRPr="001B6476">
                <w:rPr>
                  <w:rFonts w:ascii="Calibri" w:eastAsia="Times New Roman" w:hAnsi="Calibri" w:cs="Calibri"/>
                  <w:color w:val="0563C1"/>
                  <w:u w:val="single"/>
                  <w:lang w:eastAsia="nb-NO"/>
                </w:rPr>
                <w:t>helgeskogstrand@gmail.com</w:t>
              </w:r>
            </w:hyperlink>
          </w:p>
        </w:tc>
      </w:tr>
    </w:tbl>
    <w:p w14:paraId="7A831A7F" w14:textId="77777777" w:rsidR="00173BB1" w:rsidRDefault="00173BB1" w:rsidP="00173BB1">
      <w:pPr>
        <w:pStyle w:val="Ingenmellomrom"/>
      </w:pPr>
      <w:r>
        <w:t>Medlemsmøte 17. februar 2022</w:t>
      </w:r>
    </w:p>
    <w:p w14:paraId="40C5BD13" w14:textId="77777777" w:rsidR="00AB4798" w:rsidRDefault="00AB4798" w:rsidP="00AB4798">
      <w:pPr>
        <w:rPr>
          <w:rFonts w:ascii="Times New Roman" w:hAnsi="Times New Roman" w:cs="Times New Roman"/>
          <w:b/>
          <w:bCs/>
          <w:noProof/>
          <w:sz w:val="36"/>
          <w:szCs w:val="36"/>
        </w:rPr>
      </w:pPr>
      <w:r>
        <w:rPr>
          <w:rFonts w:ascii="Times New Roman" w:hAnsi="Times New Roman" w:cs="Times New Roman"/>
          <w:b/>
          <w:bCs/>
          <w:noProof/>
          <w:sz w:val="36"/>
          <w:szCs w:val="36"/>
        </w:rPr>
        <w:lastRenderedPageBreak/>
        <w:t>Referat fra spise og prate møte i ARK 03.02.2022.</w:t>
      </w:r>
    </w:p>
    <w:p w14:paraId="7CF35FB6" w14:textId="77777777" w:rsidR="00AB4798" w:rsidRDefault="00AB4798" w:rsidP="00AB4798">
      <w:pPr>
        <w:rPr>
          <w:rFonts w:ascii="Times New Roman" w:hAnsi="Times New Roman" w:cs="Times New Roman"/>
          <w:noProof/>
          <w:sz w:val="30"/>
          <w:szCs w:val="30"/>
        </w:rPr>
      </w:pPr>
      <w:r>
        <w:rPr>
          <w:rFonts w:ascii="Times New Roman" w:hAnsi="Times New Roman" w:cs="Times New Roman"/>
          <w:noProof/>
          <w:sz w:val="30"/>
          <w:szCs w:val="30"/>
        </w:rPr>
        <w:t>I presidentens sykefravær var det Eli som ledet møtet. Møte var denne gangen et spise og pratemøte som var holdt i Sjoddien.  Det var det første møte etter ferien som ikke var et teamsmøte. Eli var også det eneste fødselsbarnet denne uken. Lyset ble tent for Olympiaden og det var 13 medlemmer tilstede.</w:t>
      </w:r>
    </w:p>
    <w:p w14:paraId="1FABB2D8" w14:textId="77777777" w:rsidR="00AB4798" w:rsidRDefault="00AB4798" w:rsidP="00AB4798">
      <w:pPr>
        <w:rPr>
          <w:rFonts w:ascii="Times New Roman" w:hAnsi="Times New Roman" w:cs="Times New Roman"/>
          <w:noProof/>
          <w:sz w:val="30"/>
          <w:szCs w:val="30"/>
        </w:rPr>
      </w:pPr>
      <w:r>
        <w:rPr>
          <w:rFonts w:ascii="Times New Roman" w:hAnsi="Times New Roman" w:cs="Times New Roman"/>
          <w:noProof/>
          <w:sz w:val="30"/>
          <w:szCs w:val="30"/>
        </w:rPr>
        <w:t>Treminutteren var ved Yngve. Han hilste først fra Odd som han hadde møtt. Videre fortalte han om at han ble invitert til Old Trafford hvor han så Manchester United vinne med 1-0. Men hovedsaken for han var hvor vanskelig det var med coronatester både inn til Nederland og inn til Manchester. Det var et sant mareritt som John Ivar også har fortalt om på et tidligere møte. Dessuten kommenterte han at det var ca. 75000 mennesker og nærmest ingen brukte munnbind eller maske. Utrolig mye kav for de 90 minuttene med fotball som var hovedmålet.</w:t>
      </w:r>
    </w:p>
    <w:p w14:paraId="18F8C756" w14:textId="77777777" w:rsidR="00AB4798" w:rsidRDefault="00AB4798" w:rsidP="00AB4798">
      <w:pPr>
        <w:rPr>
          <w:rFonts w:ascii="Times New Roman" w:hAnsi="Times New Roman" w:cs="Times New Roman"/>
          <w:noProof/>
          <w:sz w:val="30"/>
          <w:szCs w:val="30"/>
        </w:rPr>
      </w:pPr>
      <w:r>
        <w:rPr>
          <w:rFonts w:ascii="Times New Roman" w:hAnsi="Times New Roman" w:cs="Times New Roman"/>
          <w:noProof/>
          <w:sz w:val="30"/>
          <w:szCs w:val="30"/>
        </w:rPr>
        <w:t>Helge refererte fra styremøtet som var avholdt 19. januar. Den økonomiske situasjonen er at vi har nesten Kr 10.000 igjen av budsjettet til lokale tiltak og ca. Kr. 32000 til internasjonale tiltak. Videre hadde de bestemt serveing av mat og kake på messen, om en skulle legge til rette til hybridmøter og skaffe utstyr til det eller om vi skulle glemme den muligheten. Det ble også nevnt en søknad om bidrag til musikkrom på Askøy. Det ble nevnt om eventuell erstatning av Styreweb. Neste styremøter ble satt til 16/2 og 16/3.</w:t>
      </w:r>
    </w:p>
    <w:p w14:paraId="1B03F0EE" w14:textId="77777777" w:rsidR="00AB4798" w:rsidRDefault="00AB4798" w:rsidP="00AB4798">
      <w:pPr>
        <w:rPr>
          <w:rFonts w:ascii="Times New Roman" w:hAnsi="Times New Roman" w:cs="Times New Roman"/>
          <w:noProof/>
          <w:sz w:val="30"/>
          <w:szCs w:val="30"/>
        </w:rPr>
      </w:pPr>
      <w:r>
        <w:rPr>
          <w:rFonts w:ascii="Times New Roman" w:hAnsi="Times New Roman" w:cs="Times New Roman"/>
          <w:noProof/>
          <w:sz w:val="30"/>
          <w:szCs w:val="30"/>
        </w:rPr>
        <w:t>Så ble det servert kaffe og rester av kaken fra messen. Det ble også diskutert en del elementer om messen som av de fleste ble oppfattet som vellykket til tross for Coronabegrensningene. Åresalget ble gjennomført og messegeneralen Asbjørn vant en av gevinstene som var en fin gest for vel utført arbeid.</w:t>
      </w:r>
    </w:p>
    <w:p w14:paraId="013EA744" w14:textId="77777777" w:rsidR="00AB4798" w:rsidRDefault="00AB4798" w:rsidP="00AB4798">
      <w:pPr>
        <w:rPr>
          <w:rFonts w:ascii="Times New Roman" w:hAnsi="Times New Roman" w:cs="Times New Roman"/>
          <w:noProof/>
          <w:sz w:val="30"/>
          <w:szCs w:val="30"/>
        </w:rPr>
      </w:pPr>
      <w:r>
        <w:rPr>
          <w:rFonts w:ascii="Times New Roman" w:hAnsi="Times New Roman" w:cs="Times New Roman"/>
          <w:noProof/>
          <w:sz w:val="30"/>
          <w:szCs w:val="30"/>
        </w:rPr>
        <w:t>Eli avsluttet møte og ønsket oss vel hjem.</w:t>
      </w:r>
    </w:p>
    <w:p w14:paraId="5BA39625" w14:textId="60271A08" w:rsidR="00AB4798" w:rsidRDefault="00966A43" w:rsidP="00AB4798">
      <w:pPr>
        <w:rPr>
          <w:rFonts w:ascii="Times New Roman" w:hAnsi="Times New Roman" w:cs="Times New Roman"/>
          <w:noProof/>
          <w:sz w:val="30"/>
          <w:szCs w:val="30"/>
        </w:rPr>
      </w:pPr>
      <w:r>
        <w:rPr>
          <w:rFonts w:ascii="Times New Roman" w:hAnsi="Times New Roman" w:cs="Times New Roman"/>
          <w:noProof/>
          <w:sz w:val="30"/>
          <w:szCs w:val="30"/>
        </w:rPr>
        <w:t>Magne</w:t>
      </w:r>
    </w:p>
    <w:p w14:paraId="5747BAB0" w14:textId="2DC3FD5C" w:rsidR="00AB4798" w:rsidRDefault="00AB4798" w:rsidP="00173BB1">
      <w:pPr>
        <w:pStyle w:val="Ingenmellomrom"/>
      </w:pPr>
    </w:p>
    <w:p w14:paraId="41D1991A" w14:textId="77777777" w:rsidR="00D62148" w:rsidRDefault="00D62148" w:rsidP="00D62148">
      <w:pPr>
        <w:rPr>
          <w:b/>
          <w:bCs/>
          <w:sz w:val="32"/>
          <w:szCs w:val="32"/>
          <w:u w:val="single"/>
        </w:rPr>
      </w:pPr>
    </w:p>
    <w:p w14:paraId="7F38643F" w14:textId="77777777" w:rsidR="00D62148" w:rsidRDefault="00D62148" w:rsidP="00D62148">
      <w:pPr>
        <w:rPr>
          <w:b/>
          <w:bCs/>
          <w:sz w:val="32"/>
          <w:szCs w:val="32"/>
          <w:u w:val="single"/>
        </w:rPr>
      </w:pPr>
    </w:p>
    <w:p w14:paraId="6A429C11" w14:textId="77777777" w:rsidR="00D62148" w:rsidRDefault="00D62148" w:rsidP="00D62148">
      <w:pPr>
        <w:rPr>
          <w:b/>
          <w:bCs/>
          <w:sz w:val="32"/>
          <w:szCs w:val="32"/>
          <w:u w:val="single"/>
        </w:rPr>
      </w:pPr>
    </w:p>
    <w:p w14:paraId="2E3A1655" w14:textId="316AD38D" w:rsidR="00D62148" w:rsidRDefault="00D62148" w:rsidP="00D62148">
      <w:pPr>
        <w:rPr>
          <w:b/>
          <w:bCs/>
          <w:sz w:val="32"/>
          <w:szCs w:val="32"/>
          <w:u w:val="single"/>
        </w:rPr>
      </w:pPr>
      <w:r>
        <w:rPr>
          <w:b/>
          <w:bCs/>
          <w:sz w:val="32"/>
          <w:szCs w:val="32"/>
          <w:u w:val="single"/>
        </w:rPr>
        <w:lastRenderedPageBreak/>
        <w:t>Møtereferat fra møte i Askøy Rotary Klubb (ARK) den 10 februar 2022</w:t>
      </w:r>
    </w:p>
    <w:p w14:paraId="0577971F" w14:textId="2567BEC8" w:rsidR="00D62148" w:rsidRDefault="00D40117" w:rsidP="00D62148">
      <w:pPr>
        <w:rPr>
          <w:sz w:val="24"/>
          <w:szCs w:val="24"/>
        </w:rPr>
      </w:pPr>
      <w:r>
        <w:rPr>
          <w:sz w:val="24"/>
          <w:szCs w:val="24"/>
        </w:rPr>
        <w:t xml:space="preserve">Terje </w:t>
      </w:r>
      <w:r w:rsidR="00D62148">
        <w:rPr>
          <w:sz w:val="24"/>
          <w:szCs w:val="24"/>
        </w:rPr>
        <w:t>ledet møtet i President Anitas fravær. H</w:t>
      </w:r>
      <w:r>
        <w:rPr>
          <w:sz w:val="24"/>
          <w:szCs w:val="24"/>
        </w:rPr>
        <w:t>a</w:t>
      </w:r>
      <w:r w:rsidR="00D62148">
        <w:rPr>
          <w:sz w:val="24"/>
          <w:szCs w:val="24"/>
        </w:rPr>
        <w:t>n tente lys for fred i en uoversiktlig situasjon i Europa. Februar-temaet er fredsarbeid og krigsforebygging.</w:t>
      </w:r>
      <w:r w:rsidR="00D62148">
        <w:rPr>
          <w:sz w:val="24"/>
          <w:szCs w:val="24"/>
        </w:rPr>
        <w:br/>
        <w:t>Følgende medlemmer deltok: Eli, Helge, John Ivar, Magne, Terje, Jonas, Yngve, Arvid, Einar, Giske, Liv og Geir (12 stk).</w:t>
      </w:r>
    </w:p>
    <w:p w14:paraId="57ED2460" w14:textId="77777777" w:rsidR="00D62148" w:rsidRDefault="00D62148" w:rsidP="00D62148">
      <w:pPr>
        <w:rPr>
          <w:sz w:val="24"/>
          <w:szCs w:val="24"/>
        </w:rPr>
      </w:pPr>
      <w:r>
        <w:rPr>
          <w:sz w:val="24"/>
          <w:szCs w:val="24"/>
        </w:rPr>
        <w:t>Eli overbrakte hilsen fra Per Ove som hadde vært innlagt på sykehus, men han var nå hjemme og under bedring. Klubbens medlemmer hilste tilbake.</w:t>
      </w:r>
      <w:r>
        <w:rPr>
          <w:sz w:val="24"/>
          <w:szCs w:val="24"/>
        </w:rPr>
        <w:br/>
        <w:t>Jonas skal besøke han hjemme og overbringe en oppmerksomhet.</w:t>
      </w:r>
    </w:p>
    <w:p w14:paraId="3F9965D8" w14:textId="77777777" w:rsidR="00D62148" w:rsidRDefault="00D62148" w:rsidP="00D62148">
      <w:pPr>
        <w:rPr>
          <w:sz w:val="24"/>
          <w:szCs w:val="24"/>
        </w:rPr>
      </w:pPr>
      <w:r>
        <w:rPr>
          <w:sz w:val="24"/>
          <w:szCs w:val="24"/>
        </w:rPr>
        <w:t>Det er kommet inn søknad om å bruke kr 10.000 fra fondskontoen til å etablere drift av suppekjøkken i regi av Tom. Medlemmene besluttet å godkjenne dette tiltaket.</w:t>
      </w:r>
    </w:p>
    <w:p w14:paraId="7AE4E9AE" w14:textId="77777777" w:rsidR="00D62148" w:rsidRDefault="00D62148" w:rsidP="00D62148">
      <w:pPr>
        <w:rPr>
          <w:sz w:val="24"/>
          <w:szCs w:val="24"/>
        </w:rPr>
      </w:pPr>
      <w:r>
        <w:rPr>
          <w:sz w:val="24"/>
          <w:szCs w:val="24"/>
        </w:rPr>
        <w:t>Tilbakemeldingene etter yrkesmessen er positive, og det er høstet nyttige erfaringer som en vil vurdere ifm planlegging av neste års messe.</w:t>
      </w:r>
    </w:p>
    <w:p w14:paraId="3AE5ACBA" w14:textId="77777777" w:rsidR="00D62148" w:rsidRDefault="00D62148" w:rsidP="00D62148">
      <w:pPr>
        <w:rPr>
          <w:sz w:val="24"/>
          <w:szCs w:val="24"/>
        </w:rPr>
      </w:pPr>
      <w:r>
        <w:rPr>
          <w:sz w:val="24"/>
          <w:szCs w:val="24"/>
        </w:rPr>
        <w:t>Nytt styremøte den 16 februar, og det vektlegges at medlemmene fortsatt må ta individuelle smittevernhensyn som hensiktsmessig. Jonas rapporterte at Shoddien disponerer IT-konferanseutstyr som hensiktsmessig og nødvendig for vårt behov. Det er derfor ikke nødvendig at vi anskaffer noe selv, og de budsjettmidlene vi hadde øremerket for dette kan disponeres til andre formål.</w:t>
      </w:r>
    </w:p>
    <w:p w14:paraId="1820206F" w14:textId="77777777" w:rsidR="00D62148" w:rsidRDefault="00D62148" w:rsidP="00D62148">
      <w:pPr>
        <w:rPr>
          <w:sz w:val="24"/>
          <w:szCs w:val="24"/>
        </w:rPr>
      </w:pPr>
      <w:r>
        <w:rPr>
          <w:sz w:val="24"/>
          <w:szCs w:val="24"/>
        </w:rPr>
        <w:t>Det ble litt snakk om utfordrende værforhold, og Jonas, Yngve og Magne berettet om ulike opplevelser ifm værsituasjonen. I særdeleshet kan det å være på reise under dårlige værforhold være utfordrende.</w:t>
      </w:r>
    </w:p>
    <w:p w14:paraId="2388F308" w14:textId="77777777" w:rsidR="00D62148" w:rsidRDefault="00D62148" w:rsidP="00D62148">
      <w:pPr>
        <w:rPr>
          <w:sz w:val="24"/>
          <w:szCs w:val="24"/>
        </w:rPr>
      </w:pPr>
      <w:r>
        <w:rPr>
          <w:sz w:val="24"/>
          <w:szCs w:val="24"/>
        </w:rPr>
        <w:t>Møtets hovedagenda var en ca 40 min presentasjon om Rotaryskolen del 2 fra John Ivar Solsvik.</w:t>
      </w:r>
      <w:r>
        <w:rPr>
          <w:sz w:val="24"/>
          <w:szCs w:val="24"/>
        </w:rPr>
        <w:br/>
        <w:t>Hovedpunkter i denne var at Rotary totalt har 1.1 – 1.3 mill medlemmer. Rotary er til stede i 165 land med ca 35.000 klubber. Det rapporteres at medlemstallet er noe nedadgående ila de siste 2 årene, men det er noe uklarheter omkring dette.</w:t>
      </w:r>
      <w:r>
        <w:rPr>
          <w:sz w:val="24"/>
          <w:szCs w:val="24"/>
        </w:rPr>
        <w:br/>
        <w:t>Rotary var grunnlagt i Chigago den 23 februar 1905. Grunnleggerne var ledere i forskjellige foretak, og de etablerte Rotarys motto om å «Gagne andre».</w:t>
      </w:r>
      <w:r>
        <w:rPr>
          <w:sz w:val="24"/>
          <w:szCs w:val="24"/>
        </w:rPr>
        <w:br/>
        <w:t>I flere land var det å engasjere seg i Rotary som «noe litt eksklusivt».</w:t>
      </w:r>
      <w:r>
        <w:rPr>
          <w:sz w:val="24"/>
          <w:szCs w:val="24"/>
        </w:rPr>
        <w:br/>
        <w:t>Det er et prinsipp i Rotary at tillitsverv skal gå på omgang, men etter hvert har det utviklet seg en praksis om at samme person kan sitte i flere år og komme tilbake i tidligere posisjon.</w:t>
      </w:r>
      <w:r>
        <w:rPr>
          <w:sz w:val="24"/>
          <w:szCs w:val="24"/>
        </w:rPr>
        <w:br/>
        <w:t>Det er også et prinsipp at medlemmene skal søke å ha flest mulig yrker og samfunnssegmenter representert.</w:t>
      </w:r>
      <w:r>
        <w:rPr>
          <w:sz w:val="24"/>
          <w:szCs w:val="24"/>
        </w:rPr>
        <w:br/>
        <w:t>De 24 taggene i Rotarys tannhjul står for ett for hver time, og de 6 eikene i tannhjulet representerer de 6 arbeidsdagene i uken.</w:t>
      </w:r>
      <w:r>
        <w:rPr>
          <w:sz w:val="24"/>
          <w:szCs w:val="24"/>
        </w:rPr>
        <w:br/>
        <w:t>Rotary har følgende 5 hovedmenyer: Klubbtjenester, Yrkestjenester, Samfunnstjenester, Internasjonalt samarbeid og Ungdomsarbeid.</w:t>
      </w:r>
      <w:r>
        <w:rPr>
          <w:sz w:val="24"/>
          <w:szCs w:val="24"/>
        </w:rPr>
        <w:br/>
        <w:t>«Gjensidig Respekt og Forståelse» er et av de bærende prinsippene i Rotary, og spesielt respekt for hverandres yrker.</w:t>
      </w:r>
      <w:r>
        <w:rPr>
          <w:sz w:val="24"/>
          <w:szCs w:val="24"/>
        </w:rPr>
        <w:br/>
        <w:t xml:space="preserve">De enkelte medlemmene skal være beredt på å yte noe, også for hverandre, og en skal søke </w:t>
      </w:r>
      <w:r>
        <w:rPr>
          <w:sz w:val="24"/>
          <w:szCs w:val="24"/>
        </w:rPr>
        <w:lastRenderedPageBreak/>
        <w:t>å skape aktivitet omkring Rotarys prinsipper.</w:t>
      </w:r>
      <w:r>
        <w:rPr>
          <w:sz w:val="24"/>
          <w:szCs w:val="24"/>
        </w:rPr>
        <w:br/>
        <w:t>Rotarys 2 hovedorganisasjoner «Rotary International» og «Rotary Foundation (TRF)» fungerer nokså selvstendig hver for seg. Vår medlemskontigent går med til å finansiere Rotary International mens TRF utelukkende finansieres og driftes av frivillige bidrag.</w:t>
      </w:r>
      <w:r>
        <w:rPr>
          <w:sz w:val="24"/>
          <w:szCs w:val="24"/>
        </w:rPr>
        <w:br/>
        <w:t>For utfyllende informasjon vises det til John Ivars presentasjon som jeg antar kan vedlegges dette referatet.</w:t>
      </w:r>
    </w:p>
    <w:p w14:paraId="3AB1E98F" w14:textId="180ED49A" w:rsidR="00AB4798" w:rsidRDefault="00D62148" w:rsidP="00D40117">
      <w:r>
        <w:rPr>
          <w:sz w:val="24"/>
          <w:szCs w:val="24"/>
        </w:rPr>
        <w:t>Hilsen Geir K</w:t>
      </w:r>
    </w:p>
    <w:p w14:paraId="52DAF32F" w14:textId="34B02F96" w:rsidR="00AB4798" w:rsidRDefault="00AB4798" w:rsidP="00173BB1">
      <w:pPr>
        <w:pStyle w:val="Ingenmellomrom"/>
      </w:pPr>
    </w:p>
    <w:p w14:paraId="661E5B57" w14:textId="35A30E3E" w:rsidR="00AB4798" w:rsidRDefault="00AB4798" w:rsidP="00173BB1">
      <w:pPr>
        <w:pStyle w:val="Ingenmellomrom"/>
      </w:pPr>
    </w:p>
    <w:p w14:paraId="4B66411B" w14:textId="2CDC87D2" w:rsidR="00AB4798" w:rsidRDefault="00AB4798" w:rsidP="00173BB1">
      <w:pPr>
        <w:pStyle w:val="Ingenmellomrom"/>
      </w:pPr>
    </w:p>
    <w:p w14:paraId="2353430E" w14:textId="4C4039AA" w:rsidR="00AB4798" w:rsidRDefault="00AB4798" w:rsidP="00173BB1">
      <w:pPr>
        <w:pStyle w:val="Ingenmellomrom"/>
      </w:pPr>
    </w:p>
    <w:p w14:paraId="56F116D5" w14:textId="77777777" w:rsidR="00AB4798" w:rsidRDefault="00AB4798" w:rsidP="00173BB1">
      <w:pPr>
        <w:pStyle w:val="Ingenmellomrom"/>
      </w:pPr>
    </w:p>
    <w:p w14:paraId="59672CF4" w14:textId="708C73EA" w:rsidR="00173BB1" w:rsidRDefault="00173BB1" w:rsidP="00173BB1">
      <w:pPr>
        <w:pStyle w:val="Ingenmellomrom"/>
      </w:pPr>
      <w:r>
        <w:t>Medlemsmøte 17. februar 2022</w:t>
      </w:r>
    </w:p>
    <w:p w14:paraId="66347C0F" w14:textId="77777777" w:rsidR="00173BB1" w:rsidRDefault="00173BB1" w:rsidP="00173BB1">
      <w:pPr>
        <w:jc w:val="center"/>
        <w:rPr>
          <w:b/>
          <w:bCs/>
        </w:rPr>
      </w:pPr>
      <w:r>
        <w:rPr>
          <w:b/>
          <w:bCs/>
        </w:rPr>
        <w:t>Besøk på Askøy folkebibliotek</w:t>
      </w:r>
    </w:p>
    <w:p w14:paraId="0688291D" w14:textId="77777777" w:rsidR="00173BB1" w:rsidRDefault="00173BB1" w:rsidP="00173BB1">
      <w:pPr>
        <w:contextualSpacing/>
        <w:jc w:val="center"/>
      </w:pPr>
    </w:p>
    <w:p w14:paraId="309DF2F6" w14:textId="77777777" w:rsidR="00173BB1" w:rsidRDefault="00173BB1" w:rsidP="00173BB1">
      <w:pPr>
        <w:contextualSpacing/>
        <w:jc w:val="center"/>
        <w:rPr>
          <w:b/>
          <w:bCs/>
        </w:rPr>
      </w:pPr>
      <w:r>
        <w:rPr>
          <w:b/>
          <w:bCs/>
        </w:rPr>
        <w:t>Referat</w:t>
      </w:r>
    </w:p>
    <w:p w14:paraId="367E8E66" w14:textId="77777777" w:rsidR="00173BB1" w:rsidRDefault="00173BB1" w:rsidP="00173BB1">
      <w:pPr>
        <w:contextualSpacing/>
      </w:pPr>
    </w:p>
    <w:p w14:paraId="3029C063" w14:textId="77777777" w:rsidR="00173BB1" w:rsidRDefault="00173BB1" w:rsidP="00173BB1">
      <w:pPr>
        <w:contextualSpacing/>
      </w:pPr>
      <w:r>
        <w:t>Dagens medlemsmøte var besøk på biblioteket på Kleppestø, og 15 forventningsfulle medlemmer møtte frem. Vi ble møtt av biblioteksjef Irene Hanstveit.  Hun er utdannet førskolelærer og ble først ansatt på biblioteket for å få i gang aktiviteter og arrangementer.  Nå har hun være biblioteksjef i 7-8 år, og hun fortalte at hun satser på biblioteket skal være et kjekt sted å være for alle. De skal følge med i tiden og ha oppdaterte tilbud som er med på å jevne ut forskjeller i forhold til hvem som har mulighet og økonomi til å følge med. Irene er også forfatter av hele 5 barnebøker.</w:t>
      </w:r>
    </w:p>
    <w:p w14:paraId="4CC66DEE" w14:textId="77777777" w:rsidR="00173BB1" w:rsidRDefault="00173BB1" w:rsidP="00173BB1">
      <w:pPr>
        <w:contextualSpacing/>
      </w:pPr>
    </w:p>
    <w:p w14:paraId="737426BD" w14:textId="77777777" w:rsidR="00173BB1" w:rsidRDefault="00173BB1" w:rsidP="00173BB1">
      <w:pPr>
        <w:contextualSpacing/>
      </w:pPr>
      <w:r>
        <w:t xml:space="preserve">Besøket startet i tesalongen, og så fulgte en runde rundt i bibliotekets forskjellige avdelinger: tesalong og kjøkken med symaskin, ungdomsavdeling med spill, og avdeling for eldre besøkende med aviser og tidsskrift. Hele veien var det fokus på nyskaping og aktivitet. Mest imponerende var kanskje barneavdelingen med ny «klatrevegg» med lesebokser og et eget veldig populært rom for spill og leker.  Denne avdelingen har veldig mange besøk av barnehager og barnefamilier.  </w:t>
      </w:r>
    </w:p>
    <w:p w14:paraId="49FF1459" w14:textId="77777777" w:rsidR="00173BB1" w:rsidRDefault="00173BB1" w:rsidP="00173BB1">
      <w:pPr>
        <w:contextualSpacing/>
      </w:pPr>
    </w:p>
    <w:p w14:paraId="59BC858E" w14:textId="77777777" w:rsidR="00173BB1" w:rsidRDefault="00173BB1" w:rsidP="00173BB1">
      <w:pPr>
        <w:contextualSpacing/>
      </w:pPr>
      <w:r>
        <w:t xml:space="preserve">Like viktig som bøkene er alle aktivitetene og arrangementene for alle aldersgrupper som skjer på biblioteket hver uke. Her er det teaterforestillinger, bokprat for skoleklasser, språkkafe, forfatterbesøk og debatter for å nevne noen.  Det finnes også et utebibliotek på Dronningen der turgåere kan låne med seg bøker hjem.  </w:t>
      </w:r>
    </w:p>
    <w:p w14:paraId="305C6FA7" w14:textId="77777777" w:rsidR="00173BB1" w:rsidRDefault="00173BB1" w:rsidP="00173BB1">
      <w:pPr>
        <w:contextualSpacing/>
      </w:pPr>
    </w:p>
    <w:p w14:paraId="6534360D" w14:textId="77777777" w:rsidR="00173BB1" w:rsidRDefault="00173BB1" w:rsidP="00173BB1">
      <w:pPr>
        <w:contextualSpacing/>
      </w:pPr>
      <w:r>
        <w:t>Trenden nå er at tradisjonelt utlån av musikk, filmer og lydbøker går mot slutten og erstattes av strømmetjenester. Biblioteket følger her tiden og tilbyr nå BOOKBITES.  Her kan man låne e-bøker og lydbøker ved logge seg inn på en app.  Alt man trenger er et bibliotekskort og WI-FI for nedlasting, så kan man låne e-bøker og lydbøker fra Askøy folkebibliotek og andre bibliotek i Vestland i 4 uker av gangen.</w:t>
      </w:r>
    </w:p>
    <w:p w14:paraId="1F0A8F81" w14:textId="77777777" w:rsidR="00173BB1" w:rsidRDefault="00173BB1" w:rsidP="00173BB1">
      <w:pPr>
        <w:contextualSpacing/>
      </w:pPr>
    </w:p>
    <w:p w14:paraId="73300839" w14:textId="77777777" w:rsidR="00173BB1" w:rsidRDefault="00173BB1" w:rsidP="00173BB1">
      <w:pPr>
        <w:contextualSpacing/>
      </w:pPr>
      <w:r>
        <w:t xml:space="preserve">Til slutt fortalte Irene om en Rotary-opplevelse hun er alene om.  Hun var ledsager for en deltaker med CP på HandiCamp i regi av Rotary for en del år siden.  De var i England og Irene fortalte om en fantastisk opplevelse der alle deltok i alle aktiviteter uten at det var fokus på hvilket handicap deltakerne hadde.  De var på fjelltopper, opplevde hanggliding og de var på pub alle sammen. </w:t>
      </w:r>
    </w:p>
    <w:p w14:paraId="14B87409" w14:textId="77777777" w:rsidR="00173BB1" w:rsidRDefault="00173BB1" w:rsidP="00173BB1">
      <w:pPr>
        <w:contextualSpacing/>
      </w:pPr>
      <w:r>
        <w:lastRenderedPageBreak/>
        <w:t>Dette var en vekker for oss som ikke har satset på eller kjent så mye til HandiCamp de siste årene.  Irene ble takket og fikk en godtepose, - og hun ble selvsagt inviterte til neste Rotarymøte.  Dette var alt i alt et spesielt inspirerende og kjekt medlemsmøte.</w:t>
      </w:r>
    </w:p>
    <w:p w14:paraId="03484488" w14:textId="77777777" w:rsidR="00173BB1" w:rsidRDefault="00173BB1" w:rsidP="00173BB1">
      <w:pPr>
        <w:contextualSpacing/>
      </w:pPr>
    </w:p>
    <w:p w14:paraId="0679BEEC" w14:textId="0FE1BAA3" w:rsidR="00173BB1" w:rsidRDefault="00173BB1" w:rsidP="00173BB1">
      <w:pPr>
        <w:contextualSpacing/>
      </w:pPr>
      <w:r>
        <w:t>Eli ref.</w:t>
      </w:r>
    </w:p>
    <w:p w14:paraId="3A4189FC" w14:textId="7F574EC0" w:rsidR="00A83940" w:rsidRDefault="00A83940" w:rsidP="00A83940">
      <w:pPr>
        <w:rPr>
          <w:noProof/>
          <w:lang w:eastAsia="nb-NO"/>
        </w:rPr>
      </w:pPr>
    </w:p>
    <w:p w14:paraId="53752385" w14:textId="4FE08440" w:rsidR="00A83940" w:rsidRDefault="00A83940" w:rsidP="00A83940">
      <w:pPr>
        <w:rPr>
          <w:noProof/>
          <w:lang w:eastAsia="nb-NO"/>
        </w:rPr>
      </w:pPr>
    </w:p>
    <w:p w14:paraId="733E6A68" w14:textId="3C850BD9" w:rsidR="00A83940" w:rsidRDefault="00A83940" w:rsidP="00A83940">
      <w:pPr>
        <w:rPr>
          <w:noProof/>
          <w:lang w:eastAsia="nb-NO"/>
        </w:rPr>
      </w:pPr>
    </w:p>
    <w:p w14:paraId="5724453E" w14:textId="25814B52" w:rsidR="00A83940" w:rsidRDefault="00A83940" w:rsidP="00A83940">
      <w:pPr>
        <w:rPr>
          <w:noProof/>
          <w:lang w:eastAsia="nb-NO"/>
        </w:rPr>
      </w:pPr>
    </w:p>
    <w:p w14:paraId="6C333C90" w14:textId="77777777" w:rsidR="00A83940" w:rsidRDefault="00A83940" w:rsidP="00A83940">
      <w:pPr>
        <w:rPr>
          <w:noProof/>
          <w:lang w:eastAsia="nb-NO"/>
        </w:rPr>
      </w:pPr>
    </w:p>
    <w:p w14:paraId="2AD594F9" w14:textId="24F08596" w:rsidR="00A83940" w:rsidRDefault="00A83940" w:rsidP="00A83940">
      <w:pPr>
        <w:rPr>
          <w:noProof/>
          <w:lang w:eastAsia="nb-NO"/>
        </w:rPr>
      </w:pPr>
      <w:r>
        <w:rPr>
          <w:noProof/>
        </w:rPr>
        <w:drawing>
          <wp:inline distT="0" distB="0" distL="0" distR="0" wp14:anchorId="313073C2" wp14:editId="0DDD8A63">
            <wp:extent cx="1543050" cy="581025"/>
            <wp:effectExtent l="0" t="0" r="0"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050" cy="581025"/>
                    </a:xfrm>
                    <a:prstGeom prst="rect">
                      <a:avLst/>
                    </a:prstGeom>
                    <a:noFill/>
                    <a:ln>
                      <a:noFill/>
                    </a:ln>
                  </pic:spPr>
                </pic:pic>
              </a:graphicData>
            </a:graphic>
          </wp:inline>
        </w:drawing>
      </w:r>
    </w:p>
    <w:p w14:paraId="5EC0D079" w14:textId="77777777" w:rsidR="00A83940" w:rsidRDefault="00A83940" w:rsidP="00A83940">
      <w:pPr>
        <w:pStyle w:val="Ingenmellomrom"/>
        <w:rPr>
          <w:b/>
          <w:noProof/>
          <w:sz w:val="56"/>
          <w:szCs w:val="56"/>
        </w:rPr>
      </w:pPr>
      <w:r>
        <w:rPr>
          <w:b/>
          <w:noProof/>
          <w:sz w:val="56"/>
          <w:szCs w:val="56"/>
        </w:rPr>
        <w:t xml:space="preserve">                 Askøy Rotary Klubb</w:t>
      </w:r>
    </w:p>
    <w:p w14:paraId="260A9EC1" w14:textId="77777777" w:rsidR="00A83940" w:rsidRDefault="00A83940" w:rsidP="00A83940">
      <w:pPr>
        <w:pStyle w:val="Ingenmellomrom"/>
        <w:jc w:val="center"/>
        <w:rPr>
          <w:b/>
          <w:noProof/>
          <w:sz w:val="32"/>
          <w:szCs w:val="32"/>
        </w:rPr>
      </w:pPr>
    </w:p>
    <w:p w14:paraId="00792211" w14:textId="77777777" w:rsidR="00A83940" w:rsidRDefault="00A83940" w:rsidP="00A83940">
      <w:pPr>
        <w:pStyle w:val="Ingenmellomrom"/>
        <w:jc w:val="center"/>
        <w:rPr>
          <w:b/>
          <w:noProof/>
          <w:sz w:val="32"/>
          <w:szCs w:val="32"/>
        </w:rPr>
      </w:pPr>
      <w:r>
        <w:rPr>
          <w:b/>
          <w:noProof/>
          <w:sz w:val="32"/>
          <w:szCs w:val="32"/>
        </w:rPr>
        <w:t>Referat fra medlemsmøte i Sjoddien 24.2.2022 1930-2030</w:t>
      </w:r>
    </w:p>
    <w:p w14:paraId="421C9262" w14:textId="77777777" w:rsidR="00A83940" w:rsidRDefault="00A83940" w:rsidP="00A83940">
      <w:pPr>
        <w:pStyle w:val="Ingenmellomrom"/>
        <w:jc w:val="center"/>
        <w:rPr>
          <w:b/>
          <w:noProof/>
          <w:sz w:val="32"/>
          <w:szCs w:val="32"/>
        </w:rPr>
      </w:pPr>
      <w:r>
        <w:rPr>
          <w:b/>
          <w:noProof/>
          <w:sz w:val="32"/>
          <w:szCs w:val="32"/>
        </w:rPr>
        <w:t>«Hvor går journalistikken» v/ Sjefsredaktør i VG Gard Steiro</w:t>
      </w:r>
    </w:p>
    <w:p w14:paraId="5D2899E2" w14:textId="77777777" w:rsidR="00A83940" w:rsidRDefault="00A83940" w:rsidP="00A83940">
      <w:pPr>
        <w:pStyle w:val="Ingenmellomrom"/>
        <w:jc w:val="center"/>
        <w:rPr>
          <w:b/>
          <w:noProof/>
          <w:sz w:val="16"/>
          <w:szCs w:val="16"/>
        </w:rPr>
      </w:pPr>
    </w:p>
    <w:p w14:paraId="79A46810" w14:textId="77777777" w:rsidR="00A83940" w:rsidRDefault="00A83940" w:rsidP="00A83940">
      <w:pPr>
        <w:pStyle w:val="Ingenmellomrom"/>
        <w:rPr>
          <w:rFonts w:cs="Calibri"/>
          <w:sz w:val="28"/>
          <w:szCs w:val="28"/>
        </w:rPr>
      </w:pPr>
    </w:p>
    <w:p w14:paraId="33391C68" w14:textId="77777777" w:rsidR="00A83940" w:rsidRDefault="00A83940" w:rsidP="00A83940">
      <w:pPr>
        <w:pStyle w:val="Ingenmellomrom"/>
        <w:rPr>
          <w:rFonts w:cs="Calibri"/>
          <w:sz w:val="24"/>
          <w:szCs w:val="24"/>
        </w:rPr>
      </w:pPr>
      <w:r>
        <w:rPr>
          <w:rFonts w:cs="Calibri"/>
          <w:sz w:val="24"/>
          <w:szCs w:val="24"/>
        </w:rPr>
        <w:t>God oppslutning fra medlemmene og Frode Fimland kom som gjest.</w:t>
      </w:r>
    </w:p>
    <w:p w14:paraId="31039F85" w14:textId="77777777" w:rsidR="00A83940" w:rsidRDefault="00A83940" w:rsidP="00A83940">
      <w:pPr>
        <w:pStyle w:val="Ingenmellomrom"/>
        <w:rPr>
          <w:rFonts w:cs="Calibri"/>
          <w:sz w:val="24"/>
          <w:szCs w:val="24"/>
        </w:rPr>
      </w:pPr>
      <w:r>
        <w:rPr>
          <w:rFonts w:cs="Calibri"/>
          <w:sz w:val="24"/>
          <w:szCs w:val="24"/>
        </w:rPr>
        <w:t>President Anita åpnet møte og tente lys for Ukraina som er naboland med Anitas hjemland Polen. Hun fortalte oss litt om Russlands President Putin og hans vei mot total makt fra 1999 og nå frem til invasjonen av Ukraina.</w:t>
      </w:r>
    </w:p>
    <w:p w14:paraId="730B6DB5" w14:textId="77777777" w:rsidR="00A83940" w:rsidRDefault="00A83940" w:rsidP="00A83940">
      <w:pPr>
        <w:pStyle w:val="Ingenmellomrom"/>
        <w:rPr>
          <w:rFonts w:cs="Calibri"/>
          <w:sz w:val="24"/>
          <w:szCs w:val="24"/>
        </w:rPr>
      </w:pPr>
    </w:p>
    <w:p w14:paraId="187CA208" w14:textId="77777777" w:rsidR="00A83940" w:rsidRDefault="00A83940" w:rsidP="00A83940">
      <w:pPr>
        <w:pStyle w:val="Ingenmellomrom"/>
        <w:rPr>
          <w:rFonts w:cs="Calibri"/>
          <w:sz w:val="24"/>
          <w:szCs w:val="24"/>
        </w:rPr>
      </w:pPr>
      <w:r>
        <w:rPr>
          <w:rFonts w:cs="Calibri"/>
          <w:sz w:val="24"/>
          <w:szCs w:val="24"/>
        </w:rPr>
        <w:t>Per Ove introduserte Gard Steiro som er fra Askøy og hans imponerende karriere fra journalist i Askøyværingen til sjefsredaktør i VG.</w:t>
      </w:r>
    </w:p>
    <w:p w14:paraId="0060C854" w14:textId="77777777" w:rsidR="00A83940" w:rsidRDefault="00A83940" w:rsidP="00A83940">
      <w:pPr>
        <w:pStyle w:val="Ingenmellomrom"/>
        <w:rPr>
          <w:rFonts w:cs="Calibri"/>
          <w:sz w:val="24"/>
          <w:szCs w:val="24"/>
        </w:rPr>
      </w:pPr>
      <w:r>
        <w:rPr>
          <w:rFonts w:cs="Calibri"/>
          <w:sz w:val="24"/>
          <w:szCs w:val="24"/>
        </w:rPr>
        <w:t>Gard fortalte først kort om de 3 journalistene fra VG som rapporterer nå fra krigshandlingene i Ukraina, før han begynte å snakke om Norsk journalistikk og utvikling.</w:t>
      </w:r>
    </w:p>
    <w:p w14:paraId="1BF1F391" w14:textId="77777777" w:rsidR="00A83940" w:rsidRDefault="00A83940" w:rsidP="00A83940">
      <w:pPr>
        <w:pStyle w:val="Ingenmellomrom"/>
        <w:rPr>
          <w:rFonts w:cs="Calibri"/>
          <w:sz w:val="24"/>
          <w:szCs w:val="24"/>
        </w:rPr>
      </w:pPr>
      <w:r>
        <w:rPr>
          <w:rFonts w:cs="Calibri"/>
          <w:sz w:val="24"/>
          <w:szCs w:val="24"/>
        </w:rPr>
        <w:t>I VG er det viktig for de som ønsker seg jobb som journalister å ha de rette innstillinger og derfor blir de spurt « Hvorfor er du her?»</w:t>
      </w:r>
    </w:p>
    <w:p w14:paraId="2C19CC3C" w14:textId="77777777" w:rsidR="00A83940" w:rsidRDefault="00A83940" w:rsidP="00A83940">
      <w:pPr>
        <w:pStyle w:val="Ingenmellomrom"/>
        <w:rPr>
          <w:rFonts w:cs="Calibri"/>
          <w:sz w:val="24"/>
          <w:szCs w:val="24"/>
        </w:rPr>
      </w:pPr>
    </w:p>
    <w:p w14:paraId="74BCD164" w14:textId="77777777" w:rsidR="00A83940" w:rsidRDefault="00A83940" w:rsidP="00A83940">
      <w:pPr>
        <w:pStyle w:val="Ingenmellomrom"/>
        <w:rPr>
          <w:rFonts w:cs="Calibri"/>
          <w:sz w:val="24"/>
          <w:szCs w:val="24"/>
        </w:rPr>
      </w:pPr>
      <w:r>
        <w:rPr>
          <w:rFonts w:cs="Calibri"/>
          <w:sz w:val="24"/>
          <w:szCs w:val="24"/>
        </w:rPr>
        <w:t>Gard tok oss med inn i en nettbasert verden hvor det ikke alltid er lett å vite hva som er rett eller galt i en jungel av informasjon. Fake news er en fare for demokratiet</w:t>
      </w:r>
    </w:p>
    <w:p w14:paraId="0AB9E0FE" w14:textId="77777777" w:rsidR="00A83940" w:rsidRDefault="00A83940" w:rsidP="00A83940">
      <w:pPr>
        <w:pStyle w:val="Ingenmellomrom"/>
        <w:rPr>
          <w:rFonts w:cs="Calibri"/>
          <w:sz w:val="24"/>
          <w:szCs w:val="24"/>
        </w:rPr>
      </w:pPr>
      <w:r>
        <w:rPr>
          <w:rFonts w:cs="Calibri"/>
          <w:sz w:val="24"/>
          <w:szCs w:val="24"/>
        </w:rPr>
        <w:t>VG Har også dekket seksuelle overgrepssaker og voldtekt, ref. Tanja Arntsen saken som avisen dekket bredt, for en tid tilbake.</w:t>
      </w:r>
    </w:p>
    <w:p w14:paraId="17F926E6" w14:textId="77777777" w:rsidR="00A83940" w:rsidRDefault="00A83940" w:rsidP="00A83940">
      <w:pPr>
        <w:pStyle w:val="Ingenmellomrom"/>
        <w:rPr>
          <w:rFonts w:cs="Calibri"/>
          <w:sz w:val="24"/>
          <w:szCs w:val="24"/>
        </w:rPr>
      </w:pPr>
    </w:p>
    <w:p w14:paraId="4C5608FD" w14:textId="77777777" w:rsidR="00A83940" w:rsidRDefault="00A83940" w:rsidP="00A83940">
      <w:pPr>
        <w:pStyle w:val="Ingenmellomrom"/>
        <w:rPr>
          <w:rFonts w:cs="Calibri"/>
          <w:sz w:val="24"/>
          <w:szCs w:val="24"/>
        </w:rPr>
      </w:pPr>
      <w:r>
        <w:rPr>
          <w:rFonts w:cs="Calibri"/>
          <w:sz w:val="24"/>
          <w:szCs w:val="24"/>
        </w:rPr>
        <w:t>VG er opptatt av barn og nyheter og har jobbet i mange år med fokus på å nå frem til den yngre befolkning hvor bilder og korte tekster er den beste tilnærming. Derfor er det viktig at VG ansetter unge til avisen.</w:t>
      </w:r>
    </w:p>
    <w:p w14:paraId="1BA3BE09" w14:textId="77777777" w:rsidR="00A83940" w:rsidRDefault="00A83940" w:rsidP="00A83940">
      <w:pPr>
        <w:pStyle w:val="Ingenmellomrom"/>
        <w:rPr>
          <w:rFonts w:cs="Calibri"/>
          <w:sz w:val="24"/>
          <w:szCs w:val="24"/>
        </w:rPr>
      </w:pPr>
    </w:p>
    <w:p w14:paraId="73BE16DD" w14:textId="77777777" w:rsidR="00A83940" w:rsidRDefault="00A83940" w:rsidP="00A83940">
      <w:pPr>
        <w:pStyle w:val="Ingenmellomrom"/>
        <w:rPr>
          <w:rFonts w:cs="Calibri"/>
          <w:sz w:val="24"/>
          <w:szCs w:val="24"/>
        </w:rPr>
      </w:pPr>
      <w:r>
        <w:rPr>
          <w:rFonts w:cs="Calibri"/>
          <w:sz w:val="24"/>
          <w:szCs w:val="24"/>
        </w:rPr>
        <w:t xml:space="preserve">I dag kan avisene overvåke hvor stor andel av leserne som klikker seg inn på de ulike plattformer og nyhetssaker, også kalt « klikk journalistikk» og kan på den måten spisse </w:t>
      </w:r>
      <w:r>
        <w:rPr>
          <w:rFonts w:cs="Calibri"/>
          <w:sz w:val="24"/>
          <w:szCs w:val="24"/>
        </w:rPr>
        <w:lastRenderedPageBreak/>
        <w:t>nyheter mot ulike aldersgrupper blant leserne. VG Har en avd. Z som jobber med nyheter mot unge i aldersgruppen 15-25 år. De bruker snapchat, internett og smarttlf. Bl.a. Viktig at nyheter blir forklart kort og presist med bilder. Før Koronaen kom var ungdom mest opptatt av miljø; nå er de opptatte av ungdommens mentale helse.</w:t>
      </w:r>
    </w:p>
    <w:p w14:paraId="5E8013F2" w14:textId="77777777" w:rsidR="00A83940" w:rsidRDefault="00A83940" w:rsidP="00A83940">
      <w:pPr>
        <w:pStyle w:val="Ingenmellomrom"/>
        <w:rPr>
          <w:rFonts w:cs="Calibri"/>
          <w:sz w:val="24"/>
          <w:szCs w:val="24"/>
        </w:rPr>
      </w:pPr>
    </w:p>
    <w:p w14:paraId="728A07E6" w14:textId="77777777" w:rsidR="00A83940" w:rsidRDefault="00A83940" w:rsidP="00A83940">
      <w:pPr>
        <w:pStyle w:val="Ingenmellomrom"/>
        <w:rPr>
          <w:rFonts w:cs="Calibri"/>
          <w:sz w:val="24"/>
          <w:szCs w:val="24"/>
        </w:rPr>
      </w:pPr>
      <w:r>
        <w:rPr>
          <w:rFonts w:cs="Calibri"/>
          <w:sz w:val="24"/>
          <w:szCs w:val="24"/>
        </w:rPr>
        <w:t>Gard fortalte også om VGs avsløring av «Tinder Svindleren» Simon Leviev som ble millionær ved å lure unge jenter/kvinner til å bli forelsket i seg og loppe dem for store pengesummer. Denne saken viser gravende journalistikk på sitt beste.</w:t>
      </w:r>
    </w:p>
    <w:p w14:paraId="345DEC5B" w14:textId="77777777" w:rsidR="00A83940" w:rsidRDefault="00A83940" w:rsidP="00A83940">
      <w:pPr>
        <w:pStyle w:val="Ingenmellomrom"/>
        <w:rPr>
          <w:rFonts w:cs="Calibri"/>
          <w:sz w:val="24"/>
          <w:szCs w:val="24"/>
        </w:rPr>
      </w:pPr>
    </w:p>
    <w:p w14:paraId="124124D2" w14:textId="77777777" w:rsidR="00A83940" w:rsidRDefault="00A83940" w:rsidP="00A83940">
      <w:pPr>
        <w:pStyle w:val="Ingenmellomrom"/>
        <w:rPr>
          <w:rFonts w:cs="Calibri"/>
          <w:sz w:val="24"/>
          <w:szCs w:val="24"/>
        </w:rPr>
      </w:pPr>
      <w:r>
        <w:rPr>
          <w:rFonts w:cs="Calibri"/>
          <w:sz w:val="24"/>
          <w:szCs w:val="24"/>
        </w:rPr>
        <w:t>Gard var innom mange tema: skjæringspunkt nyheter/underholdning, Skup konferansen 2015: hvorfor vinner ikke VG denne prisen, kople teknologi og journalistikk, «Breaking news» og «Grave journalistikk», etiske retningslinjer og beskytte enkeltmennesker.</w:t>
      </w:r>
    </w:p>
    <w:p w14:paraId="682E43E2" w14:textId="77777777" w:rsidR="00A83940" w:rsidRDefault="00A83940" w:rsidP="00A83940">
      <w:pPr>
        <w:pStyle w:val="Ingenmellomrom"/>
        <w:rPr>
          <w:rFonts w:cs="Calibri"/>
          <w:sz w:val="24"/>
          <w:szCs w:val="24"/>
        </w:rPr>
      </w:pPr>
      <w:r>
        <w:rPr>
          <w:rFonts w:cs="Calibri"/>
          <w:sz w:val="24"/>
          <w:szCs w:val="24"/>
        </w:rPr>
        <w:t>Han fortalte også om en ung journalist som ved hjelp av datateknologi fant frem til en server i Sydney som lagret barneporno, samt at han laget en animasjonsfilm av kollisjonen mellom fregatten Helge Ingstad og supertankeren Sola T.</w:t>
      </w:r>
    </w:p>
    <w:p w14:paraId="51EF2CC3" w14:textId="77777777" w:rsidR="00A83940" w:rsidRDefault="00A83940" w:rsidP="00A83940">
      <w:pPr>
        <w:pStyle w:val="Ingenmellomrom"/>
        <w:rPr>
          <w:rFonts w:cs="Calibri"/>
          <w:sz w:val="24"/>
          <w:szCs w:val="24"/>
        </w:rPr>
      </w:pPr>
    </w:p>
    <w:p w14:paraId="5F9511C0" w14:textId="77777777" w:rsidR="00A83940" w:rsidRDefault="00A83940" w:rsidP="00A83940">
      <w:pPr>
        <w:pStyle w:val="Ingenmellomrom"/>
        <w:rPr>
          <w:rFonts w:cs="Calibri"/>
          <w:sz w:val="24"/>
          <w:szCs w:val="24"/>
        </w:rPr>
      </w:pPr>
      <w:r>
        <w:rPr>
          <w:rFonts w:cs="Calibri"/>
          <w:sz w:val="24"/>
          <w:szCs w:val="24"/>
        </w:rPr>
        <w:t>CV-19 pandemien ble også tema: hvor mye skulle VG fortelle sine lesere i begynnelsen uten å spre frykt. De laget en omfattende oversikt over pandemiens spredning i Norge og verden, noe som kom mange aktører til nytte og som gav VG journalistprisen; på det meste var oversikten besøkt av/visninger på 200 millioner.</w:t>
      </w:r>
    </w:p>
    <w:p w14:paraId="74D6D594" w14:textId="77777777" w:rsidR="00A83940" w:rsidRDefault="00A83940" w:rsidP="00A83940">
      <w:pPr>
        <w:pStyle w:val="Ingenmellomrom"/>
        <w:rPr>
          <w:rFonts w:cs="Calibri"/>
          <w:sz w:val="24"/>
          <w:szCs w:val="24"/>
        </w:rPr>
      </w:pPr>
    </w:p>
    <w:p w14:paraId="70CC7F01" w14:textId="77777777" w:rsidR="00A83940" w:rsidRDefault="00A83940" w:rsidP="00A83940">
      <w:pPr>
        <w:pStyle w:val="Ingenmellomrom"/>
        <w:rPr>
          <w:rFonts w:cs="Calibri"/>
          <w:sz w:val="24"/>
          <w:szCs w:val="24"/>
        </w:rPr>
      </w:pPr>
      <w:r>
        <w:rPr>
          <w:rFonts w:cs="Calibri"/>
          <w:sz w:val="24"/>
          <w:szCs w:val="24"/>
        </w:rPr>
        <w:t>Det ble også tid til flere spørsmål fra salen.</w:t>
      </w:r>
    </w:p>
    <w:p w14:paraId="70314D76" w14:textId="77777777" w:rsidR="00A83940" w:rsidRDefault="00A83940" w:rsidP="00A83940">
      <w:pPr>
        <w:pStyle w:val="Ingenmellomrom"/>
        <w:rPr>
          <w:rFonts w:cs="Calibri"/>
          <w:sz w:val="24"/>
          <w:szCs w:val="24"/>
        </w:rPr>
      </w:pPr>
    </w:p>
    <w:p w14:paraId="2E758AB3" w14:textId="77777777" w:rsidR="00A83940" w:rsidRDefault="00A83940" w:rsidP="00A83940">
      <w:pPr>
        <w:pStyle w:val="Ingenmellomrom"/>
        <w:rPr>
          <w:rFonts w:cs="Calibri"/>
          <w:sz w:val="24"/>
          <w:szCs w:val="24"/>
        </w:rPr>
      </w:pPr>
      <w:r>
        <w:rPr>
          <w:rFonts w:cs="Calibri"/>
          <w:sz w:val="24"/>
          <w:szCs w:val="24"/>
        </w:rPr>
        <w:t>Et meget godt foredrag og lærerikt for de tilstedeværende.</w:t>
      </w:r>
    </w:p>
    <w:p w14:paraId="6E56BEFB" w14:textId="77777777" w:rsidR="00A83940" w:rsidRDefault="00A83940" w:rsidP="00A83940">
      <w:pPr>
        <w:pStyle w:val="Ingenmellomrom"/>
        <w:rPr>
          <w:rFonts w:cs="Calibri"/>
          <w:sz w:val="24"/>
          <w:szCs w:val="24"/>
        </w:rPr>
      </w:pPr>
    </w:p>
    <w:p w14:paraId="10E987BE" w14:textId="77777777" w:rsidR="00A83940" w:rsidRDefault="00A83940" w:rsidP="00A83940">
      <w:pPr>
        <w:pStyle w:val="Ingenmellomrom"/>
        <w:rPr>
          <w:rFonts w:cs="Calibri"/>
          <w:sz w:val="24"/>
          <w:szCs w:val="24"/>
        </w:rPr>
      </w:pPr>
      <w:r>
        <w:rPr>
          <w:rFonts w:cs="Calibri"/>
          <w:sz w:val="24"/>
          <w:szCs w:val="24"/>
        </w:rPr>
        <w:t>President takket pva. Klubben og Gard fikk den tradisjonelle «godteposen»</w:t>
      </w:r>
    </w:p>
    <w:p w14:paraId="6A092E81" w14:textId="77777777" w:rsidR="00A83940" w:rsidRDefault="00A83940" w:rsidP="00A83940">
      <w:pPr>
        <w:pStyle w:val="Ingenmellomrom"/>
        <w:rPr>
          <w:rFonts w:cs="Calibri"/>
          <w:sz w:val="24"/>
          <w:szCs w:val="24"/>
        </w:rPr>
      </w:pPr>
    </w:p>
    <w:p w14:paraId="7D4A0AB0" w14:textId="77777777" w:rsidR="00A83940" w:rsidRDefault="00A83940" w:rsidP="00A83940">
      <w:pPr>
        <w:pStyle w:val="Ingenmellomrom"/>
        <w:rPr>
          <w:rFonts w:cs="Calibri"/>
          <w:sz w:val="24"/>
          <w:szCs w:val="24"/>
        </w:rPr>
      </w:pPr>
      <w:r>
        <w:rPr>
          <w:rFonts w:cs="Calibri"/>
          <w:sz w:val="24"/>
          <w:szCs w:val="24"/>
        </w:rPr>
        <w:t>Neste møte blir 3.3: Spise&amp; Pratemøte.</w:t>
      </w:r>
    </w:p>
    <w:p w14:paraId="1C88FD7F" w14:textId="77777777" w:rsidR="00A83940" w:rsidRDefault="00A83940" w:rsidP="00A83940">
      <w:pPr>
        <w:pStyle w:val="Ingenmellomrom"/>
        <w:rPr>
          <w:rFonts w:cs="Calibri"/>
          <w:sz w:val="24"/>
          <w:szCs w:val="24"/>
        </w:rPr>
      </w:pPr>
    </w:p>
    <w:p w14:paraId="4E71B8D8" w14:textId="77777777" w:rsidR="00A83940" w:rsidRDefault="00A83940" w:rsidP="00A83940">
      <w:pPr>
        <w:pStyle w:val="Ingenmellomrom"/>
        <w:rPr>
          <w:rFonts w:cs="Calibri"/>
          <w:sz w:val="24"/>
          <w:szCs w:val="24"/>
        </w:rPr>
      </w:pPr>
    </w:p>
    <w:p w14:paraId="7BCD09C9" w14:textId="77777777" w:rsidR="00A83940" w:rsidRDefault="00A83940" w:rsidP="00A83940">
      <w:pPr>
        <w:pStyle w:val="Ingenmellomrom"/>
        <w:rPr>
          <w:rFonts w:cs="Calibri"/>
          <w:sz w:val="24"/>
          <w:szCs w:val="24"/>
        </w:rPr>
      </w:pPr>
    </w:p>
    <w:p w14:paraId="03FD63A0" w14:textId="77777777" w:rsidR="00A83940" w:rsidRDefault="00A83940" w:rsidP="00A83940">
      <w:pPr>
        <w:pStyle w:val="Ingenmellomrom"/>
        <w:rPr>
          <w:rFonts w:cs="Calibri"/>
          <w:sz w:val="24"/>
          <w:szCs w:val="24"/>
        </w:rPr>
      </w:pPr>
    </w:p>
    <w:p w14:paraId="2AE3B17D" w14:textId="77777777" w:rsidR="00A83940" w:rsidRDefault="00A83940" w:rsidP="00A83940">
      <w:pPr>
        <w:pStyle w:val="Ingenmellomrom"/>
        <w:rPr>
          <w:rFonts w:cs="Calibri"/>
          <w:sz w:val="24"/>
          <w:szCs w:val="24"/>
        </w:rPr>
      </w:pPr>
    </w:p>
    <w:p w14:paraId="7C1CE35F" w14:textId="77777777" w:rsidR="00A83940" w:rsidRDefault="00A83940" w:rsidP="00A83940">
      <w:pPr>
        <w:pStyle w:val="Ingenmellomrom"/>
        <w:rPr>
          <w:rFonts w:cs="Calibri"/>
          <w:sz w:val="24"/>
          <w:szCs w:val="24"/>
        </w:rPr>
      </w:pPr>
      <w:r>
        <w:rPr>
          <w:rFonts w:cs="Calibri"/>
          <w:sz w:val="24"/>
          <w:szCs w:val="24"/>
        </w:rPr>
        <w:t>Jonas Bernt Torsvik</w:t>
      </w:r>
    </w:p>
    <w:p w14:paraId="7B4BA0FB" w14:textId="77777777" w:rsidR="00A83940" w:rsidRDefault="00A83940" w:rsidP="00A83940">
      <w:pPr>
        <w:pStyle w:val="Ingenmellomrom"/>
        <w:rPr>
          <w:rFonts w:cs="Calibri"/>
          <w:sz w:val="24"/>
          <w:szCs w:val="24"/>
        </w:rPr>
      </w:pPr>
      <w:r>
        <w:rPr>
          <w:rFonts w:cs="Calibri"/>
          <w:sz w:val="24"/>
          <w:szCs w:val="24"/>
        </w:rPr>
        <w:t>- referent-</w:t>
      </w:r>
    </w:p>
    <w:p w14:paraId="1F6BA590" w14:textId="77777777" w:rsidR="00A83940" w:rsidRDefault="00A83940" w:rsidP="00A83940">
      <w:pPr>
        <w:pStyle w:val="Ingenmellomrom"/>
        <w:rPr>
          <w:rFonts w:cs="Calibri"/>
          <w:sz w:val="24"/>
          <w:szCs w:val="24"/>
        </w:rPr>
      </w:pPr>
      <w:r>
        <w:rPr>
          <w:rFonts w:cs="Calibri"/>
          <w:sz w:val="24"/>
          <w:szCs w:val="24"/>
        </w:rPr>
        <w:t>26.2.22</w:t>
      </w:r>
    </w:p>
    <w:p w14:paraId="61C1C4E5" w14:textId="04A74DDD" w:rsidR="00A83940" w:rsidRDefault="00A83940" w:rsidP="00173BB1">
      <w:pPr>
        <w:contextualSpacing/>
      </w:pPr>
    </w:p>
    <w:p w14:paraId="2162B9FB" w14:textId="77777777" w:rsidR="00A83940" w:rsidRDefault="00A83940" w:rsidP="00173BB1">
      <w:pPr>
        <w:contextualSpacing/>
      </w:pPr>
    </w:p>
    <w:sectPr w:rsidR="00A839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476"/>
    <w:rsid w:val="00040A14"/>
    <w:rsid w:val="00173BB1"/>
    <w:rsid w:val="001B6476"/>
    <w:rsid w:val="001B77DE"/>
    <w:rsid w:val="00966A43"/>
    <w:rsid w:val="00A83940"/>
    <w:rsid w:val="00AB4798"/>
    <w:rsid w:val="00D40117"/>
    <w:rsid w:val="00D62148"/>
    <w:rsid w:val="00F7778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AEC00"/>
  <w15:chartTrackingRefBased/>
  <w15:docId w15:val="{60227C44-AF99-470B-AA24-D1FD4B46C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1B6476"/>
    <w:rPr>
      <w:color w:val="0563C1"/>
      <w:u w:val="single"/>
    </w:rPr>
  </w:style>
  <w:style w:type="paragraph" w:styleId="Ingenmellomrom">
    <w:name w:val="No Spacing"/>
    <w:uiPriority w:val="1"/>
    <w:qFormat/>
    <w:rsid w:val="00173B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445409">
      <w:bodyDiv w:val="1"/>
      <w:marLeft w:val="0"/>
      <w:marRight w:val="0"/>
      <w:marTop w:val="0"/>
      <w:marBottom w:val="0"/>
      <w:divBdr>
        <w:top w:val="none" w:sz="0" w:space="0" w:color="auto"/>
        <w:left w:val="none" w:sz="0" w:space="0" w:color="auto"/>
        <w:bottom w:val="none" w:sz="0" w:space="0" w:color="auto"/>
        <w:right w:val="none" w:sz="0" w:space="0" w:color="auto"/>
      </w:divBdr>
    </w:div>
    <w:div w:id="832063495">
      <w:bodyDiv w:val="1"/>
      <w:marLeft w:val="0"/>
      <w:marRight w:val="0"/>
      <w:marTop w:val="0"/>
      <w:marBottom w:val="0"/>
      <w:divBdr>
        <w:top w:val="none" w:sz="0" w:space="0" w:color="auto"/>
        <w:left w:val="none" w:sz="0" w:space="0" w:color="auto"/>
        <w:bottom w:val="none" w:sz="0" w:space="0" w:color="auto"/>
        <w:right w:val="none" w:sz="0" w:space="0" w:color="auto"/>
      </w:divBdr>
    </w:div>
    <w:div w:id="1175068492">
      <w:bodyDiv w:val="1"/>
      <w:marLeft w:val="0"/>
      <w:marRight w:val="0"/>
      <w:marTop w:val="0"/>
      <w:marBottom w:val="0"/>
      <w:divBdr>
        <w:top w:val="none" w:sz="0" w:space="0" w:color="auto"/>
        <w:left w:val="none" w:sz="0" w:space="0" w:color="auto"/>
        <w:bottom w:val="none" w:sz="0" w:space="0" w:color="auto"/>
        <w:right w:val="none" w:sz="0" w:space="0" w:color="auto"/>
      </w:divBdr>
    </w:div>
    <w:div w:id="1279331945">
      <w:bodyDiv w:val="1"/>
      <w:marLeft w:val="0"/>
      <w:marRight w:val="0"/>
      <w:marTop w:val="0"/>
      <w:marBottom w:val="0"/>
      <w:divBdr>
        <w:top w:val="none" w:sz="0" w:space="0" w:color="auto"/>
        <w:left w:val="none" w:sz="0" w:space="0" w:color="auto"/>
        <w:bottom w:val="none" w:sz="0" w:space="0" w:color="auto"/>
        <w:right w:val="none" w:sz="0" w:space="0" w:color="auto"/>
      </w:divBdr>
    </w:div>
    <w:div w:id="1547260181">
      <w:bodyDiv w:val="1"/>
      <w:marLeft w:val="0"/>
      <w:marRight w:val="0"/>
      <w:marTop w:val="0"/>
      <w:marBottom w:val="0"/>
      <w:divBdr>
        <w:top w:val="none" w:sz="0" w:space="0" w:color="auto"/>
        <w:left w:val="none" w:sz="0" w:space="0" w:color="auto"/>
        <w:bottom w:val="none" w:sz="0" w:space="0" w:color="auto"/>
        <w:right w:val="none" w:sz="0" w:space="0" w:color="auto"/>
      </w:divBdr>
    </w:div>
    <w:div w:id="158152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mailto:helgeskogstrand@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koey@hotmail.com"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1902</Words>
  <Characters>10085</Characters>
  <Application>Microsoft Office Word</Application>
  <DocSecurity>0</DocSecurity>
  <Lines>84</Lines>
  <Paragraphs>23</Paragraphs>
  <ScaleCrop>false</ScaleCrop>
  <Company/>
  <LinksUpToDate>false</LinksUpToDate>
  <CharactersWithSpaces>11964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 Skogstrand</dc:creator>
  <cp:keywords/>
  <dc:description/>
  <cp:lastModifiedBy>Helge Skogstrand</cp:lastModifiedBy>
  <cp:revision>9</cp:revision>
  <dcterms:created xsi:type="dcterms:W3CDTF">2022-02-27T12:22:00Z</dcterms:created>
  <dcterms:modified xsi:type="dcterms:W3CDTF">2022-02-28T12:18:00Z</dcterms:modified>
</cp:coreProperties>
</file>